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Pr="00A05473" w:rsidRDefault="001F38A6" w:rsidP="001F38A6">
      <w:pPr>
        <w:spacing w:line="240" w:lineRule="auto"/>
        <w:ind w:left="2160" w:hanging="2160"/>
        <w:rPr>
          <w:rFonts w:ascii="Montserrat" w:hAnsi="Montserrat"/>
          <w:b/>
          <w:color w:val="000000"/>
          <w:sz w:val="22"/>
          <w:szCs w:val="22"/>
          <w:lang w:val="ro-RO"/>
        </w:rPr>
      </w:pPr>
    </w:p>
    <w:p w14:paraId="496B4164" w14:textId="16AE017A" w:rsidR="001F38A6" w:rsidRPr="00A05473" w:rsidRDefault="001F38A6" w:rsidP="001F38A6">
      <w:pPr>
        <w:spacing w:line="240" w:lineRule="auto"/>
        <w:ind w:left="2160" w:hanging="2160"/>
        <w:rPr>
          <w:rFonts w:ascii="Montserrat" w:hAnsi="Montserrat"/>
          <w:b/>
          <w:color w:val="000000"/>
          <w:sz w:val="22"/>
          <w:szCs w:val="22"/>
          <w:lang w:val="ro-RO"/>
        </w:rPr>
      </w:pPr>
      <w:r w:rsidRPr="00A05473">
        <w:rPr>
          <w:rFonts w:ascii="Montserrat" w:hAnsi="Montserrat"/>
          <w:b/>
          <w:color w:val="000000"/>
          <w:sz w:val="22"/>
          <w:szCs w:val="22"/>
          <w:lang w:val="ro-RO"/>
        </w:rPr>
        <w:t xml:space="preserve">Anexa </w:t>
      </w:r>
      <w:r w:rsidR="00C51CE3" w:rsidRPr="00A05473">
        <w:rPr>
          <w:rFonts w:ascii="Montserrat" w:hAnsi="Montserrat"/>
          <w:b/>
          <w:color w:val="000000"/>
          <w:sz w:val="22"/>
          <w:szCs w:val="22"/>
          <w:lang w:val="ro-RO"/>
        </w:rPr>
        <w:t>22</w:t>
      </w:r>
      <w:r w:rsidRPr="00A05473">
        <w:rPr>
          <w:rFonts w:ascii="Montserrat" w:hAnsi="Montserrat"/>
          <w:b/>
          <w:color w:val="000000"/>
          <w:sz w:val="22"/>
          <w:szCs w:val="22"/>
          <w:lang w:val="ro-RO"/>
        </w:rPr>
        <w:t>_Liste de verificare a dosarului de achiziții</w:t>
      </w:r>
    </w:p>
    <w:p w14:paraId="685533BB" w14:textId="77777777" w:rsidR="001F38A6" w:rsidRPr="00A05473" w:rsidRDefault="001F38A6" w:rsidP="001F38A6">
      <w:pPr>
        <w:spacing w:line="240" w:lineRule="auto"/>
        <w:jc w:val="center"/>
        <w:rPr>
          <w:rFonts w:ascii="Montserrat" w:hAnsi="Montserrat"/>
          <w:b/>
          <w:color w:val="000000"/>
          <w:sz w:val="22"/>
          <w:szCs w:val="22"/>
          <w:lang w:val="ro-RO"/>
        </w:rPr>
      </w:pPr>
    </w:p>
    <w:p w14:paraId="27AE869E" w14:textId="05089019" w:rsidR="001F38A6" w:rsidRPr="00A05473" w:rsidRDefault="00E34954" w:rsidP="00E34954">
      <w:pPr>
        <w:spacing w:line="240" w:lineRule="auto"/>
        <w:ind w:right="-775"/>
        <w:rPr>
          <w:rFonts w:ascii="Montserrat" w:hAnsi="Montserrat"/>
          <w:b/>
          <w:color w:val="000000"/>
          <w:sz w:val="22"/>
          <w:szCs w:val="22"/>
          <w:lang w:val="ro-RO"/>
        </w:rPr>
      </w:pPr>
      <w:r w:rsidRPr="00A05473">
        <w:rPr>
          <w:rFonts w:ascii="Montserrat" w:hAnsi="Montserrat"/>
          <w:b/>
          <w:color w:val="000000"/>
          <w:sz w:val="22"/>
          <w:szCs w:val="22"/>
          <w:lang w:val="ro-RO"/>
        </w:rPr>
        <w:t xml:space="preserve">A. </w:t>
      </w:r>
      <w:r w:rsidR="001F38A6" w:rsidRPr="00A05473">
        <w:rPr>
          <w:rFonts w:ascii="Montserrat" w:hAnsi="Montserrat"/>
          <w:b/>
          <w:color w:val="000000"/>
          <w:sz w:val="22"/>
          <w:szCs w:val="22"/>
          <w:lang w:val="ro-RO"/>
        </w:rPr>
        <w:t>LISTA DE VERIFICARE A PROCEDURII DE ATRIBUIRE A CONTRACTELOR DE ACHIZIŢIE PUBLICĂ -LEGEA  nr.98/2016</w:t>
      </w:r>
    </w:p>
    <w:p w14:paraId="6D6F34A3" w14:textId="77777777" w:rsidR="001F38A6" w:rsidRPr="00A05473" w:rsidRDefault="001F38A6" w:rsidP="001F38A6">
      <w:pPr>
        <w:spacing w:line="240" w:lineRule="auto"/>
        <w:jc w:val="center"/>
        <w:rPr>
          <w:rFonts w:ascii="Montserrat" w:hAnsi="Montserrat"/>
          <w:b/>
          <w:color w:val="000000"/>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A05473" w:rsidRPr="00A05473" w14:paraId="7DDB2BE8" w14:textId="77777777" w:rsidTr="00F40E23">
        <w:trPr>
          <w:cantSplit/>
          <w:trHeight w:val="135"/>
        </w:trPr>
        <w:tc>
          <w:tcPr>
            <w:tcW w:w="5245" w:type="dxa"/>
            <w:vAlign w:val="center"/>
          </w:tcPr>
          <w:p w14:paraId="5E4337DD" w14:textId="77777777" w:rsidR="001F38A6" w:rsidRPr="00A05473" w:rsidRDefault="001F38A6" w:rsidP="00F40E23">
            <w:pPr>
              <w:spacing w:line="240" w:lineRule="auto"/>
              <w:rPr>
                <w:rFonts w:ascii="Montserrat" w:hAnsi="Montserrat"/>
                <w:b/>
                <w:bCs/>
                <w:color w:val="000000"/>
                <w:sz w:val="22"/>
                <w:szCs w:val="22"/>
                <w:lang w:val="en-GB"/>
              </w:rPr>
            </w:pPr>
            <w:r w:rsidRPr="00A05473">
              <w:rPr>
                <w:rFonts w:ascii="Montserrat" w:hAnsi="Montserrat"/>
                <w:b/>
                <w:color w:val="000000"/>
                <w:sz w:val="22"/>
                <w:szCs w:val="22"/>
                <w:lang w:val="en-GB"/>
              </w:rPr>
              <w:t>Programul Regional Vest 2021-2027</w:t>
            </w:r>
          </w:p>
        </w:tc>
        <w:tc>
          <w:tcPr>
            <w:tcW w:w="8080" w:type="dxa"/>
            <w:shd w:val="pct10" w:color="000000" w:fill="FFFFFF"/>
            <w:vAlign w:val="center"/>
          </w:tcPr>
          <w:p w14:paraId="53C313CB"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30405894" w14:textId="77777777" w:rsidTr="00F40E23">
        <w:trPr>
          <w:cantSplit/>
          <w:trHeight w:val="135"/>
        </w:trPr>
        <w:tc>
          <w:tcPr>
            <w:tcW w:w="5245" w:type="dxa"/>
            <w:vAlign w:val="bottom"/>
          </w:tcPr>
          <w:p w14:paraId="5C306954"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Prioritate de investiție:</w:t>
            </w:r>
          </w:p>
        </w:tc>
        <w:tc>
          <w:tcPr>
            <w:tcW w:w="8080" w:type="dxa"/>
            <w:shd w:val="pct10" w:color="000000" w:fill="FFFFFF"/>
          </w:tcPr>
          <w:p w14:paraId="484593B5"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6F4858DF" w14:textId="77777777" w:rsidTr="00F40E23">
        <w:trPr>
          <w:cantSplit/>
          <w:trHeight w:val="225"/>
        </w:trPr>
        <w:tc>
          <w:tcPr>
            <w:tcW w:w="5245" w:type="dxa"/>
            <w:vAlign w:val="bottom"/>
          </w:tcPr>
          <w:p w14:paraId="2F92E6BB"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Obiectiv specific:</w:t>
            </w:r>
          </w:p>
        </w:tc>
        <w:tc>
          <w:tcPr>
            <w:tcW w:w="8080" w:type="dxa"/>
            <w:shd w:val="pct10" w:color="000000" w:fill="FFFFFF"/>
          </w:tcPr>
          <w:p w14:paraId="31AA59EB"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0DE3A691" w14:textId="77777777" w:rsidTr="00F40E23">
        <w:trPr>
          <w:cantSplit/>
          <w:trHeight w:val="225"/>
        </w:trPr>
        <w:tc>
          <w:tcPr>
            <w:tcW w:w="5245" w:type="dxa"/>
            <w:vAlign w:val="bottom"/>
          </w:tcPr>
          <w:p w14:paraId="45864E4F"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Cod SMIS:</w:t>
            </w:r>
          </w:p>
        </w:tc>
        <w:tc>
          <w:tcPr>
            <w:tcW w:w="8080" w:type="dxa"/>
            <w:shd w:val="pct10" w:color="000000" w:fill="FFFFFF"/>
          </w:tcPr>
          <w:p w14:paraId="4C770ABC" w14:textId="77777777" w:rsidR="001F38A6" w:rsidRPr="00A05473" w:rsidRDefault="001F38A6" w:rsidP="00F40E23">
            <w:pPr>
              <w:spacing w:line="240" w:lineRule="auto"/>
              <w:rPr>
                <w:rFonts w:ascii="Montserrat" w:hAnsi="Montserrat"/>
                <w:b/>
                <w:color w:val="000000"/>
                <w:sz w:val="22"/>
                <w:szCs w:val="22"/>
                <w:lang w:val="en-GB"/>
              </w:rPr>
            </w:pPr>
          </w:p>
        </w:tc>
      </w:tr>
      <w:tr w:rsidR="00A05473" w:rsidRPr="00A05473" w14:paraId="6A914806" w14:textId="77777777" w:rsidTr="00F40E23">
        <w:trPr>
          <w:cantSplit/>
          <w:trHeight w:val="225"/>
        </w:trPr>
        <w:tc>
          <w:tcPr>
            <w:tcW w:w="5245" w:type="dxa"/>
            <w:vAlign w:val="center"/>
          </w:tcPr>
          <w:p w14:paraId="7179BB1A" w14:textId="77777777" w:rsidR="001F38A6" w:rsidRPr="00A05473" w:rsidRDefault="001F38A6" w:rsidP="00F40E23">
            <w:pPr>
              <w:spacing w:line="240" w:lineRule="auto"/>
              <w:rPr>
                <w:rFonts w:ascii="Montserrat" w:hAnsi="Montserrat"/>
                <w:b/>
                <w:bCs/>
                <w:color w:val="000000"/>
                <w:sz w:val="22"/>
                <w:szCs w:val="22"/>
                <w:lang w:val="en-GB"/>
              </w:rPr>
            </w:pPr>
            <w:r w:rsidRPr="00A05473">
              <w:rPr>
                <w:rFonts w:ascii="Montserrat" w:hAnsi="Montserrat"/>
                <w:b/>
                <w:color w:val="000000"/>
                <w:sz w:val="22"/>
                <w:szCs w:val="22"/>
                <w:lang w:val="en-GB"/>
              </w:rPr>
              <w:t>Titlul proiectului:</w:t>
            </w:r>
          </w:p>
        </w:tc>
        <w:tc>
          <w:tcPr>
            <w:tcW w:w="8080" w:type="dxa"/>
            <w:shd w:val="pct10" w:color="000000" w:fill="FFFFFF"/>
          </w:tcPr>
          <w:p w14:paraId="660BB7A6"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2526206C" w14:textId="77777777" w:rsidTr="00F40E23">
        <w:trPr>
          <w:cantSplit/>
          <w:trHeight w:val="135"/>
        </w:trPr>
        <w:tc>
          <w:tcPr>
            <w:tcW w:w="5245" w:type="dxa"/>
            <w:vAlign w:val="center"/>
          </w:tcPr>
          <w:p w14:paraId="6284FD85" w14:textId="77777777" w:rsidR="001F38A6" w:rsidRPr="00A05473" w:rsidRDefault="001F38A6" w:rsidP="00F40E23">
            <w:pPr>
              <w:spacing w:line="240" w:lineRule="auto"/>
              <w:rPr>
                <w:rFonts w:ascii="Montserrat" w:hAnsi="Montserrat"/>
                <w:b/>
                <w:bCs/>
                <w:color w:val="000000"/>
                <w:sz w:val="22"/>
                <w:szCs w:val="22"/>
                <w:lang w:val="en-GB"/>
              </w:rPr>
            </w:pPr>
            <w:r w:rsidRPr="00A05473">
              <w:rPr>
                <w:rFonts w:ascii="Montserrat" w:hAnsi="Montserrat"/>
                <w:b/>
                <w:color w:val="000000"/>
                <w:sz w:val="22"/>
                <w:szCs w:val="22"/>
                <w:lang w:val="en-GB"/>
              </w:rPr>
              <w:t>Denumire beneficiar:</w:t>
            </w:r>
          </w:p>
        </w:tc>
        <w:tc>
          <w:tcPr>
            <w:tcW w:w="8080" w:type="dxa"/>
            <w:shd w:val="pct10" w:color="000000" w:fill="FFFFFF"/>
          </w:tcPr>
          <w:p w14:paraId="22FED460"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4FD56FC8" w14:textId="77777777" w:rsidTr="00F40E23">
        <w:trPr>
          <w:cantSplit/>
          <w:trHeight w:val="225"/>
        </w:trPr>
        <w:tc>
          <w:tcPr>
            <w:tcW w:w="5245" w:type="dxa"/>
            <w:vAlign w:val="center"/>
          </w:tcPr>
          <w:p w14:paraId="42B695E4"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Tipul contractului:</w:t>
            </w:r>
          </w:p>
        </w:tc>
        <w:tc>
          <w:tcPr>
            <w:tcW w:w="8080" w:type="dxa"/>
            <w:shd w:val="pct10" w:color="000000" w:fill="FFFFFF"/>
          </w:tcPr>
          <w:p w14:paraId="71A130AE"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0A8DF171" w14:textId="77777777" w:rsidTr="00F40E23">
        <w:trPr>
          <w:cantSplit/>
          <w:trHeight w:val="225"/>
        </w:trPr>
        <w:tc>
          <w:tcPr>
            <w:tcW w:w="5245" w:type="dxa"/>
            <w:vAlign w:val="center"/>
          </w:tcPr>
          <w:p w14:paraId="4A2E2D23"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Denumire achiziţie:</w:t>
            </w:r>
          </w:p>
        </w:tc>
        <w:tc>
          <w:tcPr>
            <w:tcW w:w="8080" w:type="dxa"/>
            <w:shd w:val="pct10" w:color="000000" w:fill="FFFFFF"/>
          </w:tcPr>
          <w:p w14:paraId="68867D9D" w14:textId="77777777" w:rsidR="001F38A6" w:rsidRPr="00A05473" w:rsidRDefault="001F38A6" w:rsidP="00F40E23">
            <w:pPr>
              <w:spacing w:line="240" w:lineRule="auto"/>
              <w:rPr>
                <w:rFonts w:ascii="Montserrat" w:hAnsi="Montserrat"/>
                <w:bCs/>
                <w:color w:val="000000"/>
                <w:sz w:val="22"/>
                <w:szCs w:val="22"/>
                <w:lang w:val="en-GB"/>
              </w:rPr>
            </w:pPr>
          </w:p>
        </w:tc>
      </w:tr>
      <w:tr w:rsidR="00A05473" w:rsidRPr="00A05473" w14:paraId="01AE980B" w14:textId="77777777" w:rsidTr="00F40E23">
        <w:trPr>
          <w:cantSplit/>
          <w:trHeight w:val="225"/>
        </w:trPr>
        <w:tc>
          <w:tcPr>
            <w:tcW w:w="5245" w:type="dxa"/>
            <w:vAlign w:val="center"/>
          </w:tcPr>
          <w:p w14:paraId="027423C4"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Valoarea estimata a contractului (fără TVA):</w:t>
            </w:r>
          </w:p>
        </w:tc>
        <w:tc>
          <w:tcPr>
            <w:tcW w:w="8080" w:type="dxa"/>
            <w:shd w:val="pct10" w:color="000000" w:fill="FFFFFF"/>
          </w:tcPr>
          <w:p w14:paraId="3C8CD405" w14:textId="77777777" w:rsidR="001F38A6" w:rsidRPr="00A05473" w:rsidRDefault="001F38A6" w:rsidP="00F40E23">
            <w:pPr>
              <w:spacing w:line="240" w:lineRule="auto"/>
              <w:rPr>
                <w:rFonts w:ascii="Montserrat" w:hAnsi="Montserrat"/>
                <w:bCs/>
                <w:color w:val="000000"/>
                <w:sz w:val="22"/>
                <w:szCs w:val="22"/>
                <w:lang w:val="en-GB"/>
              </w:rPr>
            </w:pPr>
          </w:p>
        </w:tc>
      </w:tr>
      <w:tr w:rsidR="00A05473" w:rsidRPr="00A05473" w14:paraId="624F241C" w14:textId="77777777" w:rsidTr="00F40E23">
        <w:trPr>
          <w:cantSplit/>
          <w:trHeight w:val="225"/>
        </w:trPr>
        <w:tc>
          <w:tcPr>
            <w:tcW w:w="5245" w:type="dxa"/>
          </w:tcPr>
          <w:p w14:paraId="220B8868"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Procedura aplicată:</w:t>
            </w:r>
          </w:p>
        </w:tc>
        <w:tc>
          <w:tcPr>
            <w:tcW w:w="8080" w:type="dxa"/>
            <w:shd w:val="pct10" w:color="000000" w:fill="FFFFFF"/>
          </w:tcPr>
          <w:p w14:paraId="2F7CD048" w14:textId="77777777" w:rsidR="001F38A6" w:rsidRPr="00A05473" w:rsidRDefault="001F38A6" w:rsidP="00F40E23">
            <w:pPr>
              <w:spacing w:line="240" w:lineRule="auto"/>
              <w:rPr>
                <w:rFonts w:ascii="Montserrat" w:hAnsi="Montserrat"/>
                <w:bCs/>
                <w:color w:val="000000"/>
                <w:sz w:val="22"/>
                <w:szCs w:val="22"/>
                <w:lang w:val="en-GB"/>
              </w:rPr>
            </w:pPr>
          </w:p>
        </w:tc>
      </w:tr>
      <w:tr w:rsidR="00A05473" w:rsidRPr="00A05473" w14:paraId="36530C98" w14:textId="77777777" w:rsidTr="00F40E23">
        <w:trPr>
          <w:cantSplit/>
          <w:trHeight w:val="225"/>
        </w:trPr>
        <w:tc>
          <w:tcPr>
            <w:tcW w:w="5245" w:type="dxa"/>
            <w:vAlign w:val="center"/>
          </w:tcPr>
          <w:p w14:paraId="11292ABB"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Nr. şi data contractului de achiziţie:</w:t>
            </w:r>
          </w:p>
        </w:tc>
        <w:tc>
          <w:tcPr>
            <w:tcW w:w="8080" w:type="dxa"/>
            <w:shd w:val="pct10" w:color="000000" w:fill="FFFFFF"/>
          </w:tcPr>
          <w:p w14:paraId="7358F244" w14:textId="77777777" w:rsidR="001F38A6" w:rsidRPr="00A05473" w:rsidRDefault="001F38A6" w:rsidP="00F40E23">
            <w:pPr>
              <w:spacing w:line="240" w:lineRule="auto"/>
              <w:rPr>
                <w:rFonts w:ascii="Montserrat" w:hAnsi="Montserrat"/>
                <w:b/>
                <w:bCs/>
                <w:color w:val="000000"/>
                <w:sz w:val="22"/>
                <w:szCs w:val="22"/>
                <w:lang w:val="en-GB"/>
              </w:rPr>
            </w:pPr>
          </w:p>
        </w:tc>
      </w:tr>
      <w:tr w:rsidR="00A05473" w:rsidRPr="00A05473" w14:paraId="6A1A2B67" w14:textId="77777777" w:rsidTr="00F40E23">
        <w:trPr>
          <w:cantSplit/>
          <w:trHeight w:val="225"/>
        </w:trPr>
        <w:tc>
          <w:tcPr>
            <w:tcW w:w="5245" w:type="dxa"/>
            <w:vAlign w:val="center"/>
          </w:tcPr>
          <w:p w14:paraId="2B1700A8"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ID contract (generat de MySMIS):</w:t>
            </w:r>
          </w:p>
        </w:tc>
        <w:tc>
          <w:tcPr>
            <w:tcW w:w="8080" w:type="dxa"/>
            <w:shd w:val="pct10" w:color="000000" w:fill="FFFFFF"/>
          </w:tcPr>
          <w:p w14:paraId="2C80F3EA" w14:textId="77777777" w:rsidR="001F38A6" w:rsidRPr="00A05473" w:rsidRDefault="001F38A6" w:rsidP="00F40E23">
            <w:pPr>
              <w:spacing w:line="240" w:lineRule="auto"/>
              <w:rPr>
                <w:rFonts w:ascii="Montserrat" w:hAnsi="Montserrat"/>
                <w:b/>
                <w:bCs/>
                <w:color w:val="000000"/>
                <w:sz w:val="22"/>
                <w:szCs w:val="22"/>
                <w:lang w:val="en-GB"/>
              </w:rPr>
            </w:pPr>
          </w:p>
        </w:tc>
      </w:tr>
      <w:tr w:rsidR="00A05473" w:rsidRPr="00A05473" w14:paraId="05D9CB68" w14:textId="77777777" w:rsidTr="00F40E23">
        <w:trPr>
          <w:cantSplit/>
          <w:trHeight w:val="225"/>
        </w:trPr>
        <w:tc>
          <w:tcPr>
            <w:tcW w:w="5245" w:type="dxa"/>
            <w:vAlign w:val="center"/>
          </w:tcPr>
          <w:p w14:paraId="08FFEEA1"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Act adiţional nr.:</w:t>
            </w:r>
          </w:p>
        </w:tc>
        <w:tc>
          <w:tcPr>
            <w:tcW w:w="8080" w:type="dxa"/>
            <w:shd w:val="pct10" w:color="000000" w:fill="FFFFFF"/>
          </w:tcPr>
          <w:p w14:paraId="5D7252A7"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49A6A927" w14:textId="77777777" w:rsidTr="00F40E23">
        <w:trPr>
          <w:cantSplit/>
          <w:trHeight w:val="225"/>
        </w:trPr>
        <w:tc>
          <w:tcPr>
            <w:tcW w:w="5245" w:type="dxa"/>
            <w:vAlign w:val="center"/>
          </w:tcPr>
          <w:p w14:paraId="0F5CF621"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ID act adițional (generat de MySMIS):</w:t>
            </w:r>
          </w:p>
        </w:tc>
        <w:tc>
          <w:tcPr>
            <w:tcW w:w="8080" w:type="dxa"/>
            <w:shd w:val="pct10" w:color="000000" w:fill="FFFFFF"/>
          </w:tcPr>
          <w:p w14:paraId="7C5AFCF1"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45043CA3" w14:textId="77777777" w:rsidTr="00F40E23">
        <w:trPr>
          <w:cantSplit/>
          <w:trHeight w:val="225"/>
        </w:trPr>
        <w:tc>
          <w:tcPr>
            <w:tcW w:w="5245" w:type="dxa"/>
            <w:vAlign w:val="center"/>
          </w:tcPr>
          <w:p w14:paraId="19B423E6"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Contractor:</w:t>
            </w:r>
          </w:p>
        </w:tc>
        <w:tc>
          <w:tcPr>
            <w:tcW w:w="8080" w:type="dxa"/>
            <w:shd w:val="pct10" w:color="000000" w:fill="FFFFFF"/>
          </w:tcPr>
          <w:p w14:paraId="2ED1E328"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340BADC4" w14:textId="77777777" w:rsidTr="00F40E23">
        <w:trPr>
          <w:cantSplit/>
          <w:trHeight w:val="225"/>
        </w:trPr>
        <w:tc>
          <w:tcPr>
            <w:tcW w:w="5245" w:type="dxa"/>
            <w:vAlign w:val="center"/>
          </w:tcPr>
          <w:p w14:paraId="4E972184"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Valoarea contractului (fără TVA):</w:t>
            </w:r>
          </w:p>
        </w:tc>
        <w:tc>
          <w:tcPr>
            <w:tcW w:w="8080" w:type="dxa"/>
            <w:shd w:val="pct10" w:color="000000" w:fill="FFFFFF"/>
          </w:tcPr>
          <w:p w14:paraId="16ED98CD" w14:textId="77777777" w:rsidR="001F38A6" w:rsidRPr="00A05473" w:rsidRDefault="001F38A6" w:rsidP="00F40E23">
            <w:pPr>
              <w:spacing w:line="240" w:lineRule="auto"/>
              <w:rPr>
                <w:rFonts w:ascii="Montserrat" w:hAnsi="Montserrat"/>
                <w:color w:val="000000"/>
                <w:sz w:val="22"/>
                <w:szCs w:val="22"/>
                <w:lang w:val="en-GB"/>
              </w:rPr>
            </w:pPr>
          </w:p>
        </w:tc>
      </w:tr>
      <w:tr w:rsidR="00A05473" w:rsidRPr="00A05473" w14:paraId="27D351E9" w14:textId="77777777" w:rsidTr="00F40E23">
        <w:trPr>
          <w:cantSplit/>
          <w:trHeight w:val="225"/>
        </w:trPr>
        <w:tc>
          <w:tcPr>
            <w:tcW w:w="5245" w:type="dxa"/>
            <w:vAlign w:val="center"/>
          </w:tcPr>
          <w:p w14:paraId="3F160202" w14:textId="77777777" w:rsidR="001F38A6" w:rsidRPr="00A05473" w:rsidRDefault="001F38A6" w:rsidP="00F40E23">
            <w:pPr>
              <w:spacing w:line="240" w:lineRule="auto"/>
              <w:rPr>
                <w:rFonts w:ascii="Montserrat" w:hAnsi="Montserrat"/>
                <w:b/>
                <w:color w:val="000000"/>
                <w:sz w:val="22"/>
                <w:szCs w:val="22"/>
                <w:lang w:val="en-GB"/>
              </w:rPr>
            </w:pPr>
            <w:r w:rsidRPr="00A05473">
              <w:rPr>
                <w:rFonts w:ascii="Montserrat" w:hAnsi="Montserrat"/>
                <w:b/>
                <w:color w:val="000000"/>
                <w:sz w:val="22"/>
                <w:szCs w:val="22"/>
                <w:lang w:val="en-GB"/>
              </w:rPr>
              <w:t>Valoarea contractului (cu TVA):</w:t>
            </w:r>
          </w:p>
        </w:tc>
        <w:tc>
          <w:tcPr>
            <w:tcW w:w="8080" w:type="dxa"/>
            <w:shd w:val="pct10" w:color="000000" w:fill="FFFFFF"/>
          </w:tcPr>
          <w:p w14:paraId="4A57DD58" w14:textId="77777777" w:rsidR="001F38A6" w:rsidRPr="00A05473" w:rsidRDefault="001F38A6" w:rsidP="00F40E23">
            <w:pPr>
              <w:spacing w:line="240" w:lineRule="auto"/>
              <w:rPr>
                <w:rFonts w:ascii="Montserrat" w:hAnsi="Montserrat"/>
                <w:color w:val="000000"/>
                <w:sz w:val="22"/>
                <w:szCs w:val="22"/>
                <w:lang w:val="en-GB"/>
              </w:rPr>
            </w:pPr>
          </w:p>
        </w:tc>
      </w:tr>
    </w:tbl>
    <w:p w14:paraId="70FA226C" w14:textId="77777777" w:rsidR="001F38A6" w:rsidRPr="00A05473" w:rsidRDefault="001F38A6" w:rsidP="001F38A6">
      <w:pPr>
        <w:spacing w:line="240" w:lineRule="auto"/>
        <w:jc w:val="center"/>
        <w:rPr>
          <w:rFonts w:ascii="Montserrat" w:hAnsi="Montserrat"/>
          <w:b/>
          <w:color w:val="000000"/>
          <w:sz w:val="22"/>
          <w:szCs w:val="22"/>
          <w:lang w:val="ro-RO"/>
        </w:rPr>
      </w:pPr>
    </w:p>
    <w:p w14:paraId="47076DB7" w14:textId="77777777" w:rsidR="001F38A6" w:rsidRPr="00A05473" w:rsidRDefault="001F38A6" w:rsidP="001F38A6">
      <w:pPr>
        <w:spacing w:line="240" w:lineRule="auto"/>
        <w:jc w:val="center"/>
        <w:rPr>
          <w:rFonts w:ascii="Montserrat" w:hAnsi="Montserrat"/>
          <w:b/>
          <w:color w:val="000000"/>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A05473" w:rsidRPr="00A05473" w14:paraId="222512B7" w14:textId="77777777" w:rsidTr="00E34954">
        <w:trPr>
          <w:trHeight w:val="562"/>
          <w:jc w:val="center"/>
        </w:trPr>
        <w:tc>
          <w:tcPr>
            <w:tcW w:w="1088" w:type="dxa"/>
            <w:shd w:val="clear" w:color="auto" w:fill="auto"/>
            <w:vAlign w:val="center"/>
          </w:tcPr>
          <w:p w14:paraId="0308CF4A"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NR.</w:t>
            </w:r>
          </w:p>
        </w:tc>
        <w:tc>
          <w:tcPr>
            <w:tcW w:w="4738" w:type="dxa"/>
            <w:shd w:val="clear" w:color="auto" w:fill="auto"/>
            <w:vAlign w:val="center"/>
          </w:tcPr>
          <w:p w14:paraId="0404FA24"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Elemente de verificat</w:t>
            </w:r>
          </w:p>
        </w:tc>
        <w:tc>
          <w:tcPr>
            <w:tcW w:w="654" w:type="dxa"/>
            <w:vAlign w:val="center"/>
          </w:tcPr>
          <w:p w14:paraId="4DFCE9A8"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DA/</w:t>
            </w:r>
          </w:p>
          <w:p w14:paraId="7A9CB3CD"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NU/</w:t>
            </w:r>
          </w:p>
          <w:p w14:paraId="68AAB1F6"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NA</w:t>
            </w:r>
          </w:p>
        </w:tc>
        <w:tc>
          <w:tcPr>
            <w:tcW w:w="6852" w:type="dxa"/>
            <w:shd w:val="clear" w:color="auto" w:fill="auto"/>
            <w:vAlign w:val="center"/>
          </w:tcPr>
          <w:p w14:paraId="777A192F"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INSTRUCŢIUNI DE COMPLETARE</w:t>
            </w:r>
          </w:p>
        </w:tc>
      </w:tr>
      <w:tr w:rsidR="00A05473" w:rsidRPr="00A05473" w14:paraId="0E053128" w14:textId="77777777" w:rsidTr="00E34954">
        <w:trPr>
          <w:jc w:val="center"/>
        </w:trPr>
        <w:tc>
          <w:tcPr>
            <w:tcW w:w="13332" w:type="dxa"/>
            <w:gridSpan w:val="4"/>
            <w:shd w:val="clear" w:color="auto" w:fill="auto"/>
          </w:tcPr>
          <w:p w14:paraId="034BCD07" w14:textId="77777777" w:rsidR="001F38A6" w:rsidRPr="00A05473" w:rsidRDefault="001F38A6" w:rsidP="00F40E23">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PUBLICITATE</w:t>
            </w:r>
          </w:p>
        </w:tc>
      </w:tr>
      <w:tr w:rsidR="00A05473" w:rsidRPr="00A05473" w14:paraId="7F63F27B" w14:textId="77777777" w:rsidTr="00E34954">
        <w:trPr>
          <w:jc w:val="center"/>
        </w:trPr>
        <w:tc>
          <w:tcPr>
            <w:tcW w:w="1088" w:type="dxa"/>
            <w:vMerge w:val="restart"/>
            <w:shd w:val="clear" w:color="auto" w:fill="auto"/>
          </w:tcPr>
          <w:p w14:paraId="783B7411"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1</w:t>
            </w:r>
          </w:p>
        </w:tc>
        <w:tc>
          <w:tcPr>
            <w:tcW w:w="4738" w:type="dxa"/>
            <w:shd w:val="clear" w:color="auto" w:fill="auto"/>
          </w:tcPr>
          <w:p w14:paraId="1BE0AB4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1.1 A fost publicat un anunţ de intenţie, anunţ de participare sau un anunț de participare simplificat, respectiv:</w:t>
            </w:r>
          </w:p>
          <w:p w14:paraId="1517D3C8" w14:textId="77777777" w:rsidR="001F38A6" w:rsidRPr="00A05473" w:rsidRDefault="001F38A6" w:rsidP="00F40E23">
            <w:pPr>
              <w:numPr>
                <w:ilvl w:val="0"/>
                <w:numId w:val="3"/>
              </w:num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 xml:space="preserve">în SEAP, dacă valoarea estimată a contractului este mai mică decât pragurile prevăzute la </w:t>
            </w:r>
            <w:r w:rsidRPr="00A05473">
              <w:rPr>
                <w:rFonts w:ascii="Montserrat" w:hAnsi="Montserrat"/>
                <w:b/>
                <w:color w:val="000000"/>
                <w:sz w:val="22"/>
                <w:szCs w:val="22"/>
                <w:lang w:val="ro-RO"/>
              </w:rPr>
              <w:t>art. 7 alin. (1) din Legea 98/2016</w:t>
            </w:r>
            <w:r w:rsidRPr="00A05473">
              <w:rPr>
                <w:rFonts w:ascii="Montserrat" w:hAnsi="Montserrat"/>
                <w:color w:val="000000"/>
                <w:sz w:val="22"/>
                <w:szCs w:val="22"/>
                <w:lang w:val="ro-RO"/>
              </w:rPr>
              <w:t xml:space="preserve"> sau la </w:t>
            </w:r>
            <w:r w:rsidRPr="00A05473">
              <w:rPr>
                <w:rFonts w:ascii="Montserrat" w:hAnsi="Montserrat"/>
                <w:b/>
                <w:color w:val="000000"/>
                <w:sz w:val="22"/>
                <w:szCs w:val="22"/>
                <w:lang w:val="ro-RO"/>
              </w:rPr>
              <w:t>art. 12 alin. (1) din Legea 99/2016</w:t>
            </w:r>
            <w:r w:rsidRPr="00A05473">
              <w:rPr>
                <w:rFonts w:ascii="Montserrat" w:hAnsi="Montserrat"/>
                <w:color w:val="000000"/>
                <w:sz w:val="22"/>
                <w:szCs w:val="22"/>
                <w:lang w:val="ro-RO"/>
              </w:rPr>
              <w:t xml:space="preserve"> şi, în cazul contractului de servicii de publicitate media, şi pe platforma electronică utilizată pentru realizarea achiziției la o adresă dedicată, precum și pagina proprie de internet?</w:t>
            </w:r>
          </w:p>
          <w:p w14:paraId="4E246557" w14:textId="77777777" w:rsidR="001F38A6" w:rsidRPr="00A05473" w:rsidRDefault="001F38A6" w:rsidP="00F40E23">
            <w:pPr>
              <w:numPr>
                <w:ilvl w:val="0"/>
                <w:numId w:val="3"/>
              </w:num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în JOUE şi în SEAP, dacă valoarea estimată a contractului este egală sau mai mare decât pragurile prevăzute la </w:t>
            </w:r>
            <w:r w:rsidRPr="00A05473">
              <w:rPr>
                <w:rFonts w:ascii="Montserrat" w:hAnsi="Montserrat"/>
                <w:b/>
                <w:color w:val="000000"/>
                <w:sz w:val="22"/>
                <w:szCs w:val="22"/>
                <w:lang w:val="ro-RO"/>
              </w:rPr>
              <w:t>art. 7 alin. (1) din Legea 98/2016</w:t>
            </w:r>
            <w:r w:rsidRPr="00A05473">
              <w:rPr>
                <w:rFonts w:ascii="Montserrat" w:hAnsi="Montserrat"/>
                <w:color w:val="000000"/>
                <w:sz w:val="22"/>
                <w:szCs w:val="22"/>
                <w:lang w:val="ro-RO"/>
              </w:rPr>
              <w:t xml:space="preserve"> sau la </w:t>
            </w:r>
            <w:r w:rsidRPr="00A05473">
              <w:rPr>
                <w:rFonts w:ascii="Montserrat" w:hAnsi="Montserrat"/>
                <w:b/>
                <w:color w:val="000000"/>
                <w:sz w:val="22"/>
                <w:szCs w:val="22"/>
                <w:lang w:val="ro-RO"/>
              </w:rPr>
              <w:t>art. 12 alin. (1) din Legea 99/2016</w:t>
            </w:r>
            <w:r w:rsidRPr="00A05473">
              <w:rPr>
                <w:rFonts w:ascii="Montserrat" w:hAnsi="Montserrat"/>
                <w:color w:val="000000"/>
                <w:sz w:val="22"/>
                <w:szCs w:val="22"/>
                <w:lang w:val="ro-RO"/>
              </w:rPr>
              <w:t xml:space="preserve"> şi, în cazul contractului de servicii de publicitate media, şi pe platforma electronică utilizată pentru realizarea achiziției la o adresă dedicată, precum și pagina proprie de internet?</w:t>
            </w:r>
          </w:p>
        </w:tc>
        <w:tc>
          <w:tcPr>
            <w:tcW w:w="654" w:type="dxa"/>
          </w:tcPr>
          <w:p w14:paraId="65509198"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5EEE700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s-a publicat anunț de intenție, anunț de participare, inclusiv anunțuri corespunzătoare tip erata, în SEAP și JOUE, pentru acele contracte de achiziție </w:t>
            </w:r>
            <w:r w:rsidRPr="00A05473">
              <w:rPr>
                <w:rFonts w:ascii="Montserrat" w:hAnsi="Montserrat"/>
                <w:color w:val="000000"/>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A05473" w:rsidRDefault="001F38A6" w:rsidP="00F40E23">
            <w:pPr>
              <w:spacing w:line="240" w:lineRule="auto"/>
              <w:jc w:val="both"/>
              <w:rPr>
                <w:rFonts w:ascii="Montserrat" w:hAnsi="Montserrat"/>
                <w:color w:val="000000"/>
                <w:sz w:val="22"/>
                <w:szCs w:val="22"/>
                <w:lang w:val="fr-FR"/>
              </w:rPr>
            </w:pPr>
            <w:r w:rsidRPr="00A05473">
              <w:rPr>
                <w:rFonts w:ascii="Montserrat" w:hAnsi="Montserrat"/>
                <w:color w:val="000000"/>
                <w:sz w:val="22"/>
                <w:szCs w:val="22"/>
                <w:lang w:val="fr-FR"/>
              </w:rPr>
              <w:t>Se verifică dacă a fost publicat anunţul în SEAP şi în JOUE. În plus, se verifică dacă în anunţul de intenţie sunt incluse informaţiile necesare operatorilor economici. Se verifică dacă anunţul de participare, respectiv anunţul de participare simplificat este însoţit de documentaţia de atribuire aferentă şi dacă conţine informaţiile minime necesare.</w:t>
            </w:r>
          </w:p>
          <w:p w14:paraId="795B4A1E" w14:textId="77777777" w:rsidR="001F38A6" w:rsidRPr="00A05473" w:rsidRDefault="001F38A6" w:rsidP="00F40E23">
            <w:pPr>
              <w:spacing w:line="240" w:lineRule="auto"/>
              <w:jc w:val="both"/>
              <w:rPr>
                <w:rFonts w:ascii="Montserrat" w:hAnsi="Montserrat"/>
                <w:color w:val="000000"/>
                <w:sz w:val="22"/>
                <w:szCs w:val="22"/>
                <w:lang w:val="pt-PT"/>
              </w:rPr>
            </w:pPr>
            <w:r w:rsidRPr="00A05473">
              <w:rPr>
                <w:rFonts w:ascii="Montserrat" w:hAnsi="Montserrat"/>
                <w:color w:val="000000"/>
                <w:sz w:val="22"/>
                <w:szCs w:val="22"/>
                <w:lang w:val="pt-PT"/>
              </w:rPr>
              <w:t xml:space="preserve">Se verifică următoarele site-uri: www.e-licitatie.ro; </w:t>
            </w:r>
            <w:hyperlink r:id="rId7" w:history="1">
              <w:r w:rsidRPr="00A05473">
                <w:rPr>
                  <w:rFonts w:ascii="Montserrat" w:hAnsi="Montserrat"/>
                  <w:color w:val="000000"/>
                  <w:sz w:val="22"/>
                  <w:szCs w:val="22"/>
                  <w:lang w:val="pt-PT"/>
                </w:rPr>
                <w:t>https://sicap-prod.e-licitatie.ro</w:t>
              </w:r>
            </w:hyperlink>
            <w:r w:rsidRPr="00A05473">
              <w:rPr>
                <w:rFonts w:ascii="Montserrat" w:hAnsi="Montserrat"/>
                <w:color w:val="000000"/>
                <w:sz w:val="22"/>
                <w:szCs w:val="22"/>
                <w:lang w:val="pt-PT"/>
              </w:rPr>
              <w:t>; JOUE</w:t>
            </w:r>
          </w:p>
          <w:p w14:paraId="3E3765E6" w14:textId="77777777" w:rsidR="001F38A6" w:rsidRPr="00A05473" w:rsidRDefault="001F38A6" w:rsidP="00F40E23">
            <w:pPr>
              <w:spacing w:line="240" w:lineRule="auto"/>
              <w:jc w:val="both"/>
              <w:rPr>
                <w:rFonts w:ascii="Montserrat" w:hAnsi="Montserrat"/>
                <w:color w:val="000000"/>
                <w:sz w:val="22"/>
                <w:szCs w:val="22"/>
                <w:lang w:val="pt-PT"/>
              </w:rPr>
            </w:pPr>
            <w:r w:rsidRPr="00A05473">
              <w:rPr>
                <w:rFonts w:ascii="Montserrat" w:hAnsi="Montserrat"/>
                <w:color w:val="000000"/>
                <w:sz w:val="22"/>
                <w:szCs w:val="22"/>
                <w:lang w:val="pt-PT"/>
              </w:rPr>
              <w:t>Platforma electronică dedicat</w:t>
            </w:r>
            <w:r w:rsidRPr="00A05473">
              <w:rPr>
                <w:rFonts w:ascii="Montserrat" w:hAnsi="Montserrat"/>
                <w:color w:val="000000"/>
                <w:sz w:val="22"/>
                <w:szCs w:val="22"/>
                <w:lang w:val="ro-RO"/>
              </w:rPr>
              <w:t>ă</w:t>
            </w:r>
            <w:r w:rsidRPr="00A05473">
              <w:rPr>
                <w:rFonts w:ascii="Montserrat" w:hAnsi="Montserrat"/>
                <w:color w:val="000000"/>
                <w:sz w:val="22"/>
                <w:szCs w:val="22"/>
                <w:lang w:val="pt-PT"/>
              </w:rPr>
              <w:t xml:space="preserve"> pentru contractele de servicii de publicitate media.</w:t>
            </w:r>
          </w:p>
          <w:p w14:paraId="6E4CEBE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Obs.: În cazul în care, din motive de natură tehnică, operatorul SEAP nu are posibilitatea transmiterii unui anumit anunţ spre publicare în Jurnalul Oficial al Uniunii Europene, autorităţii contractante îi revine responsabilitatea transmiterii spre publicare a anunţului respectiv prin mijloace proprii.</w:t>
            </w:r>
          </w:p>
          <w:p w14:paraId="1803552A" w14:textId="77777777" w:rsidR="001F38A6" w:rsidRPr="00A05473" w:rsidRDefault="001F38A6" w:rsidP="00F40E23">
            <w:pPr>
              <w:shd w:val="clear" w:color="auto" w:fill="FFFFFF"/>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Operatorul SEAP are obligaţia de a înştiinţa autoritatea contractantă cu privire la apariţia unei astfel de situaţii, în conformitate cu prevederile </w:t>
            </w:r>
            <w:r w:rsidRPr="00A05473">
              <w:rPr>
                <w:rFonts w:ascii="Montserrat" w:hAnsi="Montserrat"/>
                <w:b/>
                <w:bCs/>
                <w:color w:val="000000"/>
                <w:sz w:val="22"/>
                <w:szCs w:val="22"/>
                <w:lang w:val="ro-RO"/>
              </w:rPr>
              <w:t xml:space="preserve">art. 26 din HG nr. 395/2016, </w:t>
            </w:r>
            <w:r w:rsidRPr="00A05473">
              <w:rPr>
                <w:rFonts w:ascii="Montserrat" w:hAnsi="Montserrat"/>
                <w:color w:val="000000"/>
                <w:sz w:val="22"/>
                <w:szCs w:val="22"/>
                <w:lang w:val="ro-RO"/>
              </w:rPr>
              <w:t>respectiv</w:t>
            </w:r>
            <w:r w:rsidRPr="00A05473">
              <w:rPr>
                <w:rFonts w:ascii="Montserrat" w:hAnsi="Montserrat"/>
                <w:b/>
                <w:bCs/>
                <w:color w:val="000000"/>
                <w:sz w:val="22"/>
                <w:szCs w:val="22"/>
                <w:lang w:val="ro-RO"/>
              </w:rPr>
              <w:t xml:space="preserve"> art. 28 din HG nr. 394/2016.</w:t>
            </w:r>
          </w:p>
          <w:p w14:paraId="52E6E820" w14:textId="77777777" w:rsidR="001F38A6" w:rsidRPr="00A05473" w:rsidRDefault="001F38A6" w:rsidP="00F40E23">
            <w:pPr>
              <w:shd w:val="clear" w:color="auto" w:fill="FFFFFF"/>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 xml:space="preserve"> </w:t>
            </w:r>
          </w:p>
        </w:tc>
      </w:tr>
      <w:tr w:rsidR="00A05473" w:rsidRPr="00A05473" w14:paraId="6CD2C4B8" w14:textId="77777777" w:rsidTr="00E34954">
        <w:trPr>
          <w:jc w:val="center"/>
        </w:trPr>
        <w:tc>
          <w:tcPr>
            <w:tcW w:w="1088" w:type="dxa"/>
            <w:vMerge/>
            <w:shd w:val="clear" w:color="auto" w:fill="auto"/>
            <w:vAlign w:val="center"/>
          </w:tcPr>
          <w:p w14:paraId="385A573D"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7CD1910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1.2 Termenele cuprinse, după caz,  între:</w:t>
            </w:r>
          </w:p>
          <w:p w14:paraId="0EB6B462" w14:textId="77777777" w:rsidR="001F38A6" w:rsidRPr="00A05473" w:rsidRDefault="001F38A6" w:rsidP="00F40E23">
            <w:pPr>
              <w:numPr>
                <w:ilvl w:val="0"/>
                <w:numId w:val="4"/>
              </w:num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data transmiterii spre publicare a anunţului de participare şi data limită de depunere a ofertelor;</w:t>
            </w:r>
          </w:p>
          <w:p w14:paraId="1232D577" w14:textId="77777777" w:rsidR="001F38A6" w:rsidRPr="00A05473" w:rsidRDefault="001F38A6" w:rsidP="00F40E23">
            <w:pPr>
              <w:numPr>
                <w:ilvl w:val="0"/>
                <w:numId w:val="4"/>
              </w:num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data transmiterii spre publicare a anunţului de participare (în cadrul procedurilor cu mai multe etape) </w:t>
            </w:r>
            <w:r w:rsidRPr="00A05473">
              <w:rPr>
                <w:rFonts w:ascii="Montserrat" w:hAnsi="Montserrat"/>
                <w:color w:val="000000"/>
                <w:sz w:val="22"/>
                <w:szCs w:val="22"/>
                <w:lang w:val="ro-RO"/>
              </w:rPr>
              <w:lastRenderedPageBreak/>
              <w:t>şi data limită de depunere a candidaturilor;</w:t>
            </w:r>
          </w:p>
          <w:p w14:paraId="4334031B" w14:textId="77777777" w:rsidR="001F38A6" w:rsidRPr="00A05473" w:rsidRDefault="001F38A6" w:rsidP="00F40E23">
            <w:pPr>
              <w:numPr>
                <w:ilvl w:val="0"/>
                <w:numId w:val="4"/>
              </w:num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data transmiterii anuntului de participare simplificat şi data limită de depunere a ofertelor, </w:t>
            </w:r>
          </w:p>
          <w:p w14:paraId="3D680A9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2F0368E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În cazul în care se constată că a existat un număr mare de clarificări/modificări/completări se verifică dacă s-a prelungit  termenul de depunere a ofertelor, astfel încât să existe un timp rezonabil pentru adaptarea ofertelor la noile condiţii.</w:t>
            </w:r>
          </w:p>
          <w:p w14:paraId="617CD6DA"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lastRenderedPageBreak/>
              <w:t xml:space="preserve">Dacă termenul nu a fost prelungit se consideră că nu s-au respectat prevederile </w:t>
            </w:r>
            <w:r w:rsidRPr="00A05473">
              <w:rPr>
                <w:rFonts w:ascii="Montserrat" w:hAnsi="Montserrat"/>
                <w:b/>
                <w:bCs/>
                <w:color w:val="000000"/>
                <w:sz w:val="22"/>
                <w:szCs w:val="22"/>
                <w:lang w:val="ro-RO"/>
              </w:rPr>
              <w:t>art. 153 din Legea nr. 98/2016</w:t>
            </w:r>
            <w:r w:rsidRPr="00A05473">
              <w:rPr>
                <w:rFonts w:ascii="Montserrat" w:hAnsi="Montserrat"/>
                <w:color w:val="000000"/>
                <w:sz w:val="22"/>
                <w:szCs w:val="22"/>
                <w:lang w:val="ro-RO"/>
              </w:rPr>
              <w:t xml:space="preserve">, respectiv </w:t>
            </w:r>
            <w:r w:rsidRPr="00A05473">
              <w:rPr>
                <w:rFonts w:ascii="Montserrat" w:hAnsi="Montserrat"/>
                <w:b/>
                <w:bCs/>
                <w:color w:val="000000"/>
                <w:sz w:val="22"/>
                <w:szCs w:val="22"/>
                <w:lang w:val="ro-RO"/>
              </w:rPr>
              <w:t>art. 163 din Legea nr. 99/2016.</w:t>
            </w:r>
          </w:p>
          <w:p w14:paraId="0D4B5F4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Punctul 1.2 se coroborează cu punctul 1.4.</w:t>
            </w:r>
          </w:p>
          <w:p w14:paraId="1F933130" w14:textId="77777777" w:rsidR="001F38A6" w:rsidRPr="00A05473" w:rsidRDefault="001F38A6" w:rsidP="00F40E23">
            <w:pPr>
              <w:spacing w:line="240" w:lineRule="auto"/>
              <w:jc w:val="both"/>
              <w:rPr>
                <w:rFonts w:ascii="Montserrat" w:hAnsi="Montserrat"/>
                <w:color w:val="000000"/>
                <w:sz w:val="22"/>
                <w:szCs w:val="22"/>
                <w:u w:val="single"/>
                <w:lang w:val="ro-RO"/>
              </w:rPr>
            </w:pPr>
          </w:p>
        </w:tc>
      </w:tr>
      <w:tr w:rsidR="00A05473" w:rsidRPr="00A05473" w14:paraId="2F211DAF" w14:textId="77777777" w:rsidTr="00E34954">
        <w:trPr>
          <w:jc w:val="center"/>
        </w:trPr>
        <w:tc>
          <w:tcPr>
            <w:tcW w:w="1088" w:type="dxa"/>
            <w:vMerge/>
            <w:shd w:val="clear" w:color="auto" w:fill="auto"/>
          </w:tcPr>
          <w:p w14:paraId="6CD1AF37"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433BD23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1.3 Termenele cuprinse, după caz,  între:</w:t>
            </w:r>
          </w:p>
          <w:p w14:paraId="68FD0802" w14:textId="77777777" w:rsidR="001F38A6" w:rsidRPr="00A05473" w:rsidRDefault="001F38A6" w:rsidP="00F40E23">
            <w:pPr>
              <w:numPr>
                <w:ilvl w:val="0"/>
                <w:numId w:val="5"/>
              </w:num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data transmiterii spre publicare a anunţului de participare şi data limită de depunere a ofertelor;</w:t>
            </w:r>
          </w:p>
          <w:p w14:paraId="4E29281E" w14:textId="77777777" w:rsidR="001F38A6" w:rsidRPr="00A05473" w:rsidRDefault="001F38A6" w:rsidP="00F40E23">
            <w:pPr>
              <w:numPr>
                <w:ilvl w:val="0"/>
                <w:numId w:val="5"/>
              </w:num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data transmiterii spre publicare a anunţului de participare (în cadrul procedurilor cu mai multe etape) şi data limită de depunere a candidaturilor,</w:t>
            </w:r>
          </w:p>
          <w:p w14:paraId="1BF4D640" w14:textId="77777777" w:rsidR="001F38A6" w:rsidRPr="00A05473" w:rsidRDefault="001F38A6" w:rsidP="00F40E23">
            <w:pPr>
              <w:numPr>
                <w:ilvl w:val="0"/>
                <w:numId w:val="5"/>
              </w:num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data transmiterii anuntului de participare simplificat şi data limită de depunere a ofertelor, </w:t>
            </w:r>
          </w:p>
          <w:p w14:paraId="1ACC167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au fost reduse cu respectarea condiţiilor de reducere prevăzute de legislaţia în domeniu?</w:t>
            </w:r>
          </w:p>
          <w:p w14:paraId="2285A194" w14:textId="77777777" w:rsidR="001F38A6" w:rsidRPr="00A05473" w:rsidRDefault="001F38A6" w:rsidP="00F40E23">
            <w:pPr>
              <w:spacing w:line="240" w:lineRule="auto"/>
              <w:rPr>
                <w:rFonts w:ascii="Montserrat" w:hAnsi="Montserrat"/>
                <w:b/>
                <w:color w:val="000000"/>
                <w:sz w:val="22"/>
                <w:szCs w:val="22"/>
                <w:lang w:val="ro-RO"/>
              </w:rPr>
            </w:pPr>
          </w:p>
        </w:tc>
        <w:tc>
          <w:tcPr>
            <w:tcW w:w="654" w:type="dxa"/>
          </w:tcPr>
          <w:p w14:paraId="7B946AE7"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07D60C58"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au fost respectate condiţiile de reducere de termen pentru fiecare tip de procedură în parte.</w:t>
            </w:r>
          </w:p>
          <w:p w14:paraId="39A4392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 În cazul anunțului de intenție se verifică dacă:</w:t>
            </w:r>
          </w:p>
          <w:p w14:paraId="6C3154F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a) anunţul de intenţie a inclus toate informaţiile necesare pentru anunţul de participare, în măsura în care informaţiile respective erau disponibile în momentul publicării anunţului de intenţie,</w:t>
            </w:r>
          </w:p>
          <w:p w14:paraId="3B94C89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b) anunţul de intenţie a fost transmis spre publicare cu o perioadă cuprinsă între 35 de zile şi 12 luni înainte de data transmiterii anunţului de participare.</w:t>
            </w:r>
          </w:p>
          <w:p w14:paraId="55DF37DE" w14:textId="77777777" w:rsidR="001F38A6" w:rsidRPr="00A05473" w:rsidRDefault="001F38A6" w:rsidP="00F40E23">
            <w:pPr>
              <w:spacing w:line="240" w:lineRule="auto"/>
              <w:jc w:val="both"/>
              <w:rPr>
                <w:rFonts w:ascii="Montserrat" w:hAnsi="Montserrat"/>
                <w:color w:val="000000"/>
                <w:sz w:val="22"/>
                <w:szCs w:val="22"/>
                <w:lang w:val="fr-FR"/>
              </w:rPr>
            </w:pPr>
          </w:p>
          <w:p w14:paraId="6F6F2DA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2. În cazul alegerii unei proceduri accelerate (licitaţie restrânsă/negociere competitiva ) se verifică dacă există strategia de contractare  care cuprinde motivele de urgenţă care au determinat aplicarea acestui tip de procedură. Având în vedere că verificarea este ex-post se verifică dacă celelalte etape ale procedurii de atribuire s-au derulat cu celeritate. În caz contrar alegerea acestui tip de procedură şi reducerea de termen aferentă nu se justifică. </w:t>
            </w:r>
          </w:p>
          <w:p w14:paraId="1736DF4C" w14:textId="77777777" w:rsidR="001F38A6" w:rsidRPr="00A05473" w:rsidRDefault="001F38A6" w:rsidP="00F40E23">
            <w:pPr>
              <w:spacing w:line="240" w:lineRule="auto"/>
              <w:jc w:val="both"/>
              <w:rPr>
                <w:rFonts w:ascii="Montserrat" w:hAnsi="Montserrat"/>
                <w:color w:val="000000"/>
                <w:sz w:val="22"/>
                <w:szCs w:val="22"/>
                <w:lang w:val="ro-RO"/>
              </w:rPr>
            </w:pPr>
          </w:p>
        </w:tc>
      </w:tr>
      <w:tr w:rsidR="00A05473" w:rsidRPr="00A05473" w14:paraId="5BD6C4EE" w14:textId="77777777" w:rsidTr="00E34954">
        <w:trPr>
          <w:jc w:val="center"/>
        </w:trPr>
        <w:tc>
          <w:tcPr>
            <w:tcW w:w="1088" w:type="dxa"/>
            <w:vMerge/>
            <w:shd w:val="clear" w:color="auto" w:fill="auto"/>
          </w:tcPr>
          <w:p w14:paraId="247C8975"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58B220E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1.4 S-au respectat termenele de publicare a clarificărilor/modificărilor la documentaţia de atribuire? </w:t>
            </w:r>
          </w:p>
        </w:tc>
        <w:tc>
          <w:tcPr>
            <w:tcW w:w="654" w:type="dxa"/>
          </w:tcPr>
          <w:p w14:paraId="44A4F7C3"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07C1D66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beneficiarii au respectat prevederile</w:t>
            </w:r>
            <w:r w:rsidRPr="00A05473">
              <w:rPr>
                <w:rFonts w:ascii="Montserrat" w:hAnsi="Montserrat"/>
                <w:b/>
                <w:color w:val="000000"/>
                <w:sz w:val="22"/>
                <w:szCs w:val="22"/>
                <w:lang w:val="ro-RO"/>
              </w:rPr>
              <w:t xml:space="preserve"> </w:t>
            </w:r>
            <w:r w:rsidRPr="00A05473">
              <w:rPr>
                <w:rFonts w:ascii="Montserrat" w:hAnsi="Montserrat"/>
                <w:b/>
                <w:bCs/>
                <w:color w:val="000000"/>
                <w:sz w:val="22"/>
                <w:szCs w:val="22"/>
                <w:lang w:val="ro-RO"/>
              </w:rPr>
              <w:t xml:space="preserve">art. 160, art. 161 din Legea nr. 98/2016 </w:t>
            </w:r>
            <w:r w:rsidRPr="00A05473">
              <w:rPr>
                <w:rFonts w:ascii="Montserrat" w:hAnsi="Montserrat"/>
                <w:b/>
                <w:color w:val="000000"/>
                <w:sz w:val="22"/>
                <w:szCs w:val="22"/>
                <w:lang w:val="ro-RO"/>
              </w:rPr>
              <w:t xml:space="preserve">/ </w:t>
            </w:r>
            <w:r w:rsidRPr="00A05473">
              <w:rPr>
                <w:rFonts w:ascii="Montserrat" w:hAnsi="Montserrat"/>
                <w:b/>
                <w:bCs/>
                <w:color w:val="000000"/>
                <w:sz w:val="22"/>
                <w:szCs w:val="22"/>
                <w:lang w:val="ro-RO"/>
              </w:rPr>
              <w:t>art. 172</w:t>
            </w:r>
            <w:r w:rsidRPr="00A05473">
              <w:rPr>
                <w:rFonts w:ascii="Montserrat" w:hAnsi="Montserrat"/>
                <w:b/>
                <w:color w:val="000000"/>
                <w:sz w:val="22"/>
                <w:szCs w:val="22"/>
                <w:lang w:val="ro-RO"/>
              </w:rPr>
              <w:t xml:space="preserve">, art. 173 </w:t>
            </w:r>
            <w:r w:rsidRPr="00A05473">
              <w:rPr>
                <w:rFonts w:ascii="Montserrat" w:hAnsi="Montserrat"/>
                <w:b/>
                <w:bCs/>
                <w:color w:val="000000"/>
                <w:sz w:val="22"/>
                <w:szCs w:val="22"/>
                <w:lang w:val="ro-RO"/>
              </w:rPr>
              <w:t>din Legea nr. 99/2016</w:t>
            </w:r>
            <w:r w:rsidRPr="00A05473">
              <w:rPr>
                <w:rFonts w:ascii="Montserrat" w:hAnsi="Montserrat"/>
                <w:b/>
                <w:color w:val="000000"/>
                <w:sz w:val="22"/>
                <w:szCs w:val="22"/>
                <w:lang w:val="ro-RO"/>
              </w:rPr>
              <w:t xml:space="preserve">; </w:t>
            </w:r>
            <w:r w:rsidRPr="00A05473">
              <w:rPr>
                <w:rFonts w:ascii="Montserrat" w:hAnsi="Montserrat"/>
                <w:b/>
                <w:bCs/>
                <w:color w:val="000000"/>
                <w:sz w:val="22"/>
                <w:szCs w:val="22"/>
                <w:lang w:val="ro-RO"/>
              </w:rPr>
              <w:t xml:space="preserve">art. 27, art. 103 alin. (3) din HG nr. 395/2016 </w:t>
            </w:r>
            <w:r w:rsidRPr="00A05473">
              <w:rPr>
                <w:rFonts w:ascii="Montserrat" w:hAnsi="Montserrat"/>
                <w:b/>
                <w:color w:val="000000"/>
                <w:sz w:val="22"/>
                <w:szCs w:val="22"/>
                <w:lang w:val="ro-RO"/>
              </w:rPr>
              <w:t xml:space="preserve">/ </w:t>
            </w:r>
            <w:r w:rsidRPr="00A05473">
              <w:rPr>
                <w:rFonts w:ascii="Montserrat" w:hAnsi="Montserrat"/>
                <w:b/>
                <w:bCs/>
                <w:color w:val="000000"/>
                <w:sz w:val="22"/>
                <w:szCs w:val="22"/>
                <w:lang w:val="ro-RO"/>
              </w:rPr>
              <w:t>art. 29, art. 108 alin. (3) din HG nr. 394/2016.</w:t>
            </w:r>
            <w:r w:rsidRPr="00A05473">
              <w:rPr>
                <w:rFonts w:ascii="Montserrat" w:hAnsi="Montserrat"/>
                <w:b/>
                <w:color w:val="000000"/>
                <w:sz w:val="22"/>
                <w:szCs w:val="22"/>
                <w:lang w:val="ro-RO"/>
              </w:rPr>
              <w:t xml:space="preserve">  </w:t>
            </w:r>
          </w:p>
          <w:p w14:paraId="3249CEE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AC a prelungit perioada stabilită în AP sau în DA pentru depunerea ofertelor/solicitărilor de participare, dacă:</w:t>
            </w:r>
          </w:p>
          <w:p w14:paraId="54927BC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a) informațiile suplimentare sau răspunsul AC la solicitarea de clarificări nu sunt transmise în termenele  stabilite conform </w:t>
            </w:r>
            <w:r w:rsidRPr="00A05473">
              <w:rPr>
                <w:rFonts w:ascii="Montserrat" w:hAnsi="Montserrat"/>
                <w:b/>
                <w:bCs/>
                <w:color w:val="000000"/>
                <w:sz w:val="22"/>
                <w:szCs w:val="22"/>
                <w:lang w:val="ro-RO"/>
              </w:rPr>
              <w:t>art. 161 din Legea nr. 98/2016/art.173 din Legea 99/2016</w:t>
            </w:r>
            <w:r w:rsidRPr="00A05473">
              <w:rPr>
                <w:rFonts w:ascii="Montserrat" w:hAnsi="Montserrat"/>
                <w:color w:val="000000"/>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b) prin informațiile suplimentare sau răspunsurile  la solicitările de clarificări se  modifică semnificativ DA?</w:t>
            </w:r>
          </w:p>
          <w:p w14:paraId="4CEFD28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152-153 din Legea nr. 98/2016/ art. 162-163 din Legea nr. 99/2016.</w:t>
            </w:r>
          </w:p>
          <w:p w14:paraId="2DAA9028" w14:textId="77777777" w:rsidR="001F38A6" w:rsidRPr="00A05473" w:rsidRDefault="001F38A6" w:rsidP="00F40E23">
            <w:pPr>
              <w:spacing w:line="240" w:lineRule="auto"/>
              <w:jc w:val="both"/>
              <w:rPr>
                <w:rFonts w:ascii="Montserrat" w:hAnsi="Montserrat"/>
                <w:b/>
                <w:bCs/>
                <w:color w:val="000000"/>
                <w:sz w:val="22"/>
                <w:szCs w:val="22"/>
                <w:lang w:val="ro-RO"/>
              </w:rPr>
            </w:pPr>
          </w:p>
          <w:p w14:paraId="036919C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în cazul în care AC nu poate asigura prin mijloace electronice accesul direct, nerestricționat și gratuit la anumite  documente ale achizitiei, aceasta a prelungit  termenul de  depunere a ofertelor  cu 5 zile, cu excepția situațiilor de urgență.</w:t>
            </w:r>
          </w:p>
          <w:p w14:paraId="720E0F6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150 alin. (3)-alin. (4) din Legea nr. 98/2016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160 alin. (4)-alin. (5) din Legea nr. 99/2016.</w:t>
            </w:r>
          </w:p>
          <w:p w14:paraId="2071B9C9" w14:textId="77777777" w:rsidR="001F38A6" w:rsidRPr="00A05473" w:rsidRDefault="001F38A6" w:rsidP="00F40E23">
            <w:pPr>
              <w:spacing w:line="240" w:lineRule="auto"/>
              <w:jc w:val="both"/>
              <w:rPr>
                <w:rFonts w:ascii="Montserrat" w:hAnsi="Montserrat"/>
                <w:color w:val="000000"/>
                <w:sz w:val="22"/>
                <w:szCs w:val="22"/>
                <w:lang w:val="ro-RO"/>
              </w:rPr>
            </w:pPr>
          </w:p>
          <w:p w14:paraId="45F1261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Dacă nu s-au respectat termenele sau nu s-au publicat răspunsuri se verifică motivele care au generat această situaţie.</w:t>
            </w:r>
          </w:p>
          <w:p w14:paraId="4F4E300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va preciza nr. clarificărilor solicitate până la depunerea ofertelor.</w:t>
            </w:r>
          </w:p>
          <w:p w14:paraId="0595F5F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Data publicării se verifică pe site-ul </w:t>
            </w:r>
            <w:hyperlink r:id="rId8" w:history="1">
              <w:r w:rsidRPr="00A05473">
                <w:rPr>
                  <w:rFonts w:ascii="Montserrat" w:hAnsi="Montserrat"/>
                  <w:color w:val="000000"/>
                  <w:sz w:val="22"/>
                  <w:szCs w:val="22"/>
                  <w:lang w:val="ro-RO"/>
                </w:rPr>
                <w:t>www.e-licitatie.ro</w:t>
              </w:r>
            </w:hyperlink>
            <w:r w:rsidRPr="00A05473">
              <w:rPr>
                <w:rFonts w:ascii="Montserrat" w:hAnsi="Montserrat"/>
                <w:color w:val="000000"/>
                <w:sz w:val="22"/>
                <w:szCs w:val="22"/>
                <w:lang w:val="ro-RO"/>
              </w:rPr>
              <w:t>.</w:t>
            </w:r>
          </w:p>
          <w:p w14:paraId="650A6BCF" w14:textId="77777777" w:rsidR="001F38A6" w:rsidRPr="00A05473" w:rsidRDefault="001F38A6" w:rsidP="00F40E23">
            <w:pPr>
              <w:spacing w:line="240" w:lineRule="auto"/>
              <w:jc w:val="both"/>
              <w:rPr>
                <w:rFonts w:ascii="Montserrat" w:hAnsi="Montserrat"/>
                <w:color w:val="000000"/>
                <w:sz w:val="22"/>
                <w:szCs w:val="22"/>
                <w:lang w:val="ro-RO"/>
              </w:rPr>
            </w:pPr>
          </w:p>
        </w:tc>
      </w:tr>
      <w:tr w:rsidR="00A05473" w:rsidRPr="00A05473" w14:paraId="68FD1476" w14:textId="77777777" w:rsidTr="00E34954">
        <w:trPr>
          <w:jc w:val="center"/>
        </w:trPr>
        <w:tc>
          <w:tcPr>
            <w:tcW w:w="1088" w:type="dxa"/>
            <w:vMerge/>
            <w:shd w:val="clear" w:color="auto" w:fill="auto"/>
          </w:tcPr>
          <w:p w14:paraId="594DCB68"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188132A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1.5 Modificarea, în sensul prelungirii termenului de depunere a ofertelor sau in sensul clarificării,  informaţiilor cuprinse în Anunţul de participare a fost realizată prin publicarea unei erate, respectiv prin revizuirea DUAE?</w:t>
            </w:r>
          </w:p>
        </w:tc>
        <w:tc>
          <w:tcPr>
            <w:tcW w:w="654" w:type="dxa"/>
          </w:tcPr>
          <w:p w14:paraId="2F819474"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1928E0D0"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Se verifică dacă s-au publicat erate în ultimele 3 zile lucrătoare înainte de data de depunere, atunci când s-au modificat informațiile deja publicate prin AP, conform </w:t>
            </w:r>
            <w:r w:rsidRPr="00A05473">
              <w:rPr>
                <w:rFonts w:ascii="Montserrat" w:hAnsi="Montserrat"/>
                <w:b/>
                <w:bCs/>
                <w:color w:val="000000"/>
                <w:sz w:val="22"/>
                <w:szCs w:val="22"/>
                <w:lang w:val="ro-RO"/>
              </w:rPr>
              <w:t>art. 55 alin. (1) și (3) din H.G. nr. 395/2016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62 alin. (1) și (3) din HG nr. 394/2016.</w:t>
            </w:r>
          </w:p>
          <w:p w14:paraId="504547A8" w14:textId="77777777" w:rsidR="001F38A6" w:rsidRPr="00A05473" w:rsidRDefault="001F38A6" w:rsidP="00F40E23">
            <w:pPr>
              <w:spacing w:line="240" w:lineRule="auto"/>
              <w:jc w:val="both"/>
              <w:rPr>
                <w:rFonts w:ascii="Montserrat" w:hAnsi="Montserrat"/>
                <w:color w:val="000000"/>
                <w:sz w:val="22"/>
                <w:szCs w:val="22"/>
                <w:lang w:val="ro-RO"/>
              </w:rPr>
            </w:pPr>
          </w:p>
          <w:p w14:paraId="0CDAC57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au fost publicate clarificări care au modificat informaţiile Anunţului de participare, cu nerespectarea formei de publicare reglementată de lege – erata. </w:t>
            </w:r>
          </w:p>
          <w:p w14:paraId="3FD4FF2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În cazul în care valoarea contractului depăşeşte pragul de publicare în JOUE, se verifică dacă erata a fost publicată şi în JOUE.</w:t>
            </w:r>
          </w:p>
          <w:p w14:paraId="694D4E1D" w14:textId="77777777" w:rsidR="001F38A6" w:rsidRPr="00A05473" w:rsidRDefault="001F38A6" w:rsidP="00F40E23">
            <w:pPr>
              <w:spacing w:line="240" w:lineRule="auto"/>
              <w:jc w:val="both"/>
              <w:rPr>
                <w:rFonts w:ascii="Montserrat" w:hAnsi="Montserrat"/>
                <w:color w:val="000000"/>
                <w:sz w:val="22"/>
                <w:szCs w:val="22"/>
                <w:lang w:val="ro-RO"/>
              </w:rPr>
            </w:pPr>
          </w:p>
          <w:p w14:paraId="55BA8B4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urmărește identitatea de conținut între anunțurile de tip erată publicate în SEAP și anunțurile de tip erată publicate în JOUE.</w:t>
            </w:r>
          </w:p>
          <w:p w14:paraId="707EB78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w:t>
            </w:r>
          </w:p>
          <w:p w14:paraId="4852A1F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Obs.</w:t>
            </w:r>
            <w:r w:rsidRPr="00A05473">
              <w:rPr>
                <w:rFonts w:ascii="Montserrat" w:hAnsi="Montserrat"/>
                <w:color w:val="000000"/>
                <w:sz w:val="22"/>
                <w:szCs w:val="22"/>
                <w:lang w:val="ro-RO"/>
              </w:rPr>
              <w:t>: În cazul în care, din motive de natură tehnică, operatorul SEAP nu are posibilitatea transmiterii unui anumit anunţ de tip erată spre publicare în Jurnalul Oficial al Uniunii Europene, autorităţii contractante îi revine responsabilitatea transmiterii spre publicare a anunţului respectiv prin mijloace proprii.</w:t>
            </w:r>
          </w:p>
          <w:p w14:paraId="251D1D63" w14:textId="77777777" w:rsidR="001F38A6" w:rsidRPr="00A05473" w:rsidRDefault="001F38A6" w:rsidP="00F40E23">
            <w:pPr>
              <w:spacing w:line="240" w:lineRule="auto"/>
              <w:jc w:val="both"/>
              <w:rPr>
                <w:rFonts w:ascii="Montserrat" w:hAnsi="Montserrat"/>
                <w:color w:val="000000"/>
                <w:sz w:val="22"/>
                <w:szCs w:val="22"/>
                <w:lang w:val="ro-RO"/>
              </w:rPr>
            </w:pPr>
          </w:p>
        </w:tc>
      </w:tr>
      <w:tr w:rsidR="00A05473" w:rsidRPr="00A05473" w14:paraId="281A8041" w14:textId="77777777" w:rsidTr="00E34954">
        <w:trPr>
          <w:trHeight w:val="1276"/>
          <w:jc w:val="center"/>
        </w:trPr>
        <w:tc>
          <w:tcPr>
            <w:tcW w:w="1088" w:type="dxa"/>
            <w:vMerge/>
            <w:shd w:val="clear" w:color="auto" w:fill="auto"/>
          </w:tcPr>
          <w:p w14:paraId="5006E73B"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71B65547" w14:textId="3EE49E23"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1.6 Prin clarificări/modificări la documentaţia de atribuire nu s-au adus modificări/completări cerinţelor de calificare şi selecţie/factorilor de evaluare (în cazul aplicării criteriului “costul cel mai scazut, cel mai bun raport calitate-pret”, respectiv „cel mai bun raport calitate-cost”)?</w:t>
            </w:r>
          </w:p>
        </w:tc>
        <w:tc>
          <w:tcPr>
            <w:tcW w:w="654" w:type="dxa"/>
          </w:tcPr>
          <w:p w14:paraId="7AF28AE9"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45C8123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prin clarificările/modificările/completările publicate nu s-a completat şi/sau modificat conţinutul criteriilor de calificare şi selecţie/factorii de evaluare. </w:t>
            </w:r>
          </w:p>
          <w:p w14:paraId="2770A945" w14:textId="77777777" w:rsidR="001F38A6" w:rsidRPr="00A05473" w:rsidRDefault="001F38A6" w:rsidP="00F40E23">
            <w:pPr>
              <w:spacing w:line="240" w:lineRule="auto"/>
              <w:jc w:val="both"/>
              <w:rPr>
                <w:rFonts w:ascii="Montserrat" w:hAnsi="Montserrat"/>
                <w:color w:val="000000"/>
                <w:sz w:val="22"/>
                <w:szCs w:val="22"/>
                <w:lang w:val="ro-RO"/>
              </w:rPr>
            </w:pPr>
          </w:p>
        </w:tc>
      </w:tr>
      <w:tr w:rsidR="00A05473" w:rsidRPr="00A05473" w14:paraId="17F45170" w14:textId="77777777" w:rsidTr="00E34954">
        <w:trPr>
          <w:trHeight w:val="2042"/>
          <w:jc w:val="center"/>
        </w:trPr>
        <w:tc>
          <w:tcPr>
            <w:tcW w:w="1088" w:type="dxa"/>
            <w:vMerge/>
            <w:shd w:val="clear" w:color="auto" w:fill="auto"/>
          </w:tcPr>
          <w:p w14:paraId="1BB6FC55"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55FAFDA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1.7 În cazul unei </w:t>
            </w:r>
            <w:r w:rsidRPr="00A05473">
              <w:rPr>
                <w:rFonts w:ascii="Montserrat" w:hAnsi="Montserrat"/>
                <w:b/>
                <w:color w:val="000000"/>
                <w:sz w:val="22"/>
                <w:szCs w:val="22"/>
                <w:lang w:val="ro-RO"/>
              </w:rPr>
              <w:t>contestații</w:t>
            </w:r>
            <w:r w:rsidRPr="00A05473">
              <w:rPr>
                <w:rFonts w:ascii="Montserrat" w:hAnsi="Montserrat"/>
                <w:color w:val="000000"/>
                <w:sz w:val="22"/>
                <w:szCs w:val="22"/>
                <w:lang w:val="ro-RO"/>
              </w:rPr>
              <w:t xml:space="preserve"> depuse de OE interesați de accesul la procedura de atribuire:</w:t>
            </w:r>
          </w:p>
          <w:p w14:paraId="18E0DE8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-AC a adoptat măsuri de remediere în 3 zile de la primirea contestației?</w:t>
            </w:r>
          </w:p>
          <w:p w14:paraId="144D94D4" w14:textId="63937B1B"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-AC publicat în SEAP sau a comunicat măsurile adoptate, după caz, în termen de 1 zi de la adoptare?</w:t>
            </w:r>
          </w:p>
        </w:tc>
        <w:tc>
          <w:tcPr>
            <w:tcW w:w="654" w:type="dxa"/>
          </w:tcPr>
          <w:p w14:paraId="7F533F43"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37AEDAA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prevederile </w:t>
            </w:r>
            <w:r w:rsidRPr="00A05473">
              <w:rPr>
                <w:rFonts w:ascii="Montserrat" w:hAnsi="Montserrat"/>
                <w:b/>
                <w:bCs/>
                <w:color w:val="000000"/>
                <w:sz w:val="22"/>
                <w:szCs w:val="22"/>
              </w:rPr>
              <w:t>a</w:t>
            </w:r>
            <w:r w:rsidRPr="00A05473">
              <w:rPr>
                <w:rFonts w:ascii="Montserrat" w:hAnsi="Montserrat"/>
                <w:b/>
                <w:bCs/>
                <w:color w:val="000000"/>
                <w:sz w:val="22"/>
                <w:szCs w:val="22"/>
                <w:lang w:val="ro-RO"/>
              </w:rPr>
              <w:t>rt. 9 alin. (1) și alin. (2) din Legea nr. 101/2016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2 alin. (2) din Legea nr. 98/2016/ art. 2 alin. (2) din Legea nr. 99/2016.</w:t>
            </w:r>
          </w:p>
          <w:p w14:paraId="4A075FD5" w14:textId="77777777" w:rsidR="001F38A6" w:rsidRPr="00A05473" w:rsidRDefault="001F38A6" w:rsidP="00F40E23">
            <w:pPr>
              <w:spacing w:line="240" w:lineRule="auto"/>
              <w:jc w:val="both"/>
              <w:rPr>
                <w:rFonts w:ascii="Montserrat" w:hAnsi="Montserrat"/>
                <w:b/>
                <w:color w:val="000000"/>
                <w:sz w:val="22"/>
                <w:szCs w:val="22"/>
                <w:lang w:val="fr-FR"/>
              </w:rPr>
            </w:pPr>
            <w:r w:rsidRPr="00A05473">
              <w:rPr>
                <w:rFonts w:ascii="Montserrat" w:hAnsi="Montserrat"/>
                <w:b/>
                <w:color w:val="000000"/>
                <w:sz w:val="22"/>
                <w:szCs w:val="22"/>
                <w:lang w:val="ro-RO"/>
              </w:rPr>
              <w:t>Se va completa numai dacă este ca</w:t>
            </w:r>
            <w:r w:rsidRPr="00A05473">
              <w:rPr>
                <w:rFonts w:ascii="Montserrat" w:hAnsi="Montserrat"/>
                <w:b/>
                <w:color w:val="000000"/>
                <w:sz w:val="22"/>
                <w:szCs w:val="22"/>
                <w:lang w:val="fr-FR"/>
              </w:rPr>
              <w:t>zul.</w:t>
            </w:r>
          </w:p>
        </w:tc>
      </w:tr>
      <w:tr w:rsidR="00A05473" w:rsidRPr="00A05473" w14:paraId="5B17C7BE" w14:textId="77777777" w:rsidTr="00E34954">
        <w:trPr>
          <w:jc w:val="center"/>
        </w:trPr>
        <w:tc>
          <w:tcPr>
            <w:tcW w:w="1088" w:type="dxa"/>
            <w:shd w:val="clear" w:color="auto" w:fill="auto"/>
          </w:tcPr>
          <w:p w14:paraId="12E4EE1D"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2</w:t>
            </w:r>
          </w:p>
        </w:tc>
        <w:tc>
          <w:tcPr>
            <w:tcW w:w="4738" w:type="dxa"/>
            <w:shd w:val="clear" w:color="auto" w:fill="auto"/>
          </w:tcPr>
          <w:p w14:paraId="738F796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2.1 Anunţul de participare conţine o descriere nediscriminatorie şi suficientă a achiziţ</w:t>
            </w:r>
            <w:r w:rsidRPr="00A05473">
              <w:rPr>
                <w:rFonts w:ascii="Montserrat" w:hAnsi="Montserrat"/>
                <w:color w:val="000000"/>
                <w:sz w:val="22"/>
                <w:szCs w:val="22"/>
                <w:lang w:val="fr-FR"/>
              </w:rPr>
              <w:t>iei</w:t>
            </w:r>
            <w:r w:rsidRPr="00A05473">
              <w:rPr>
                <w:rFonts w:ascii="Montserrat" w:hAnsi="Montserrat"/>
                <w:color w:val="000000"/>
                <w:sz w:val="22"/>
                <w:szCs w:val="22"/>
                <w:lang w:val="ro-RO"/>
              </w:rPr>
              <w:t xml:space="preserve"> pentru a permite operatorilor economici să identifice obiectul contractului şi autorităţii contractante să atribuie contractul?</w:t>
            </w:r>
          </w:p>
        </w:tc>
        <w:tc>
          <w:tcPr>
            <w:tcW w:w="654" w:type="dxa"/>
          </w:tcPr>
          <w:p w14:paraId="6230EDA2"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0A1946E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Verificări pe site-ul: </w:t>
            </w:r>
            <w:hyperlink r:id="rId9" w:history="1">
              <w:r w:rsidRPr="00A05473">
                <w:rPr>
                  <w:rFonts w:ascii="Montserrat" w:hAnsi="Montserrat"/>
                  <w:color w:val="000000"/>
                  <w:sz w:val="22"/>
                  <w:szCs w:val="22"/>
                  <w:lang w:val="ro-RO"/>
                </w:rPr>
                <w:t>www.e-licitatie.ro</w:t>
              </w:r>
            </w:hyperlink>
          </w:p>
          <w:p w14:paraId="06C0F63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Secţiunea II din anunţ.</w:t>
            </w:r>
          </w:p>
          <w:p w14:paraId="33B2529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A05473" w:rsidRPr="00A05473" w14:paraId="2AB05967" w14:textId="77777777" w:rsidTr="00E34954">
        <w:trPr>
          <w:jc w:val="center"/>
        </w:trPr>
        <w:tc>
          <w:tcPr>
            <w:tcW w:w="13332" w:type="dxa"/>
            <w:gridSpan w:val="4"/>
            <w:shd w:val="clear" w:color="auto" w:fill="auto"/>
          </w:tcPr>
          <w:p w14:paraId="3A56B025"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ALEGEREA PROCEDURII</w:t>
            </w:r>
          </w:p>
        </w:tc>
      </w:tr>
      <w:tr w:rsidR="00A05473" w:rsidRPr="00A05473" w14:paraId="576DFE36" w14:textId="77777777" w:rsidTr="00E34954">
        <w:trPr>
          <w:jc w:val="center"/>
        </w:trPr>
        <w:tc>
          <w:tcPr>
            <w:tcW w:w="1088" w:type="dxa"/>
            <w:vMerge w:val="restart"/>
            <w:shd w:val="clear" w:color="auto" w:fill="auto"/>
          </w:tcPr>
          <w:p w14:paraId="4A6295B7"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3</w:t>
            </w:r>
          </w:p>
        </w:tc>
        <w:tc>
          <w:tcPr>
            <w:tcW w:w="4738" w:type="dxa"/>
            <w:shd w:val="clear" w:color="auto" w:fill="auto"/>
          </w:tcPr>
          <w:p w14:paraId="43166A6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3.1 Din Strategia de contractare, în ceea ce privește alegerea procedurii de atribuire (alta decât cele prevăzute la </w:t>
            </w:r>
            <w:r w:rsidRPr="00A05473">
              <w:rPr>
                <w:rFonts w:ascii="Montserrat" w:hAnsi="Montserrat"/>
                <w:b/>
                <w:color w:val="000000"/>
                <w:sz w:val="22"/>
                <w:szCs w:val="22"/>
                <w:lang w:val="ro-RO"/>
              </w:rPr>
              <w:t>art. 69 alin. (1)</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din Legea nr. 98/2016</w:t>
            </w:r>
            <w:r w:rsidRPr="00A05473">
              <w:rPr>
                <w:rFonts w:ascii="Montserrat" w:hAnsi="Montserrat"/>
                <w:color w:val="000000"/>
                <w:sz w:val="22"/>
                <w:szCs w:val="22"/>
                <w:lang w:val="ro-RO"/>
              </w:rPr>
              <w:t xml:space="preserve"> sau </w:t>
            </w:r>
            <w:r w:rsidRPr="00A05473">
              <w:rPr>
                <w:rFonts w:ascii="Montserrat" w:hAnsi="Montserrat"/>
                <w:b/>
                <w:color w:val="000000"/>
                <w:sz w:val="22"/>
                <w:szCs w:val="22"/>
                <w:lang w:val="ro-RO"/>
              </w:rPr>
              <w:t>art. 82 alin. (2) din Legea nr. 99/2016)</w:t>
            </w:r>
            <w:r w:rsidRPr="00A05473">
              <w:rPr>
                <w:rFonts w:ascii="Montserrat" w:hAnsi="Montserrat"/>
                <w:color w:val="000000"/>
                <w:sz w:val="22"/>
                <w:szCs w:val="22"/>
                <w:lang w:val="ro-RO"/>
              </w:rPr>
              <w:t xml:space="preserve"> reiese încadrarea în circumstanţele specifice prevăzute de legislaţia în domeniul achiziţiilor publice?</w:t>
            </w:r>
          </w:p>
          <w:p w14:paraId="4DFC6128" w14:textId="77777777" w:rsidR="001F38A6" w:rsidRPr="00A05473" w:rsidRDefault="001F38A6" w:rsidP="00F40E23">
            <w:pPr>
              <w:spacing w:line="240" w:lineRule="auto"/>
              <w:jc w:val="both"/>
              <w:rPr>
                <w:rFonts w:ascii="Montserrat" w:hAnsi="Montserrat"/>
                <w:color w:val="000000"/>
                <w:sz w:val="22"/>
                <w:szCs w:val="22"/>
                <w:lang w:val="ro-RO"/>
              </w:rPr>
            </w:pPr>
          </w:p>
        </w:tc>
        <w:tc>
          <w:tcPr>
            <w:tcW w:w="654" w:type="dxa"/>
          </w:tcPr>
          <w:p w14:paraId="66282BC6"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2E24288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au fost respectate circumstanţele specifice prevăzute de Legea nr. 98/2016, respectiv Legea nr. 99/2016 pentru aplicarea procedurii respective.</w:t>
            </w:r>
          </w:p>
          <w:p w14:paraId="3C3324C6"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Documente verificate: </w:t>
            </w:r>
          </w:p>
          <w:p w14:paraId="11168B1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Strategia de contractare în ceea ce privește alegerea procedurii de atribuire (alta decât licitaţie deschisă sau restrânsă).</w:t>
            </w:r>
          </w:p>
          <w:p w14:paraId="28E28596"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Atenţie!</w:t>
            </w:r>
          </w:p>
          <w:p w14:paraId="152BA6FC"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lastRenderedPageBreak/>
              <w:t xml:space="preserve">În cazul procedurii de negociere fără publicare prealabilă se verifică dacă beneficiarul a respectat toate condiţiile aplicabile de la </w:t>
            </w:r>
            <w:r w:rsidRPr="00A05473">
              <w:rPr>
                <w:rFonts w:ascii="Montserrat" w:hAnsi="Montserrat"/>
                <w:b/>
                <w:color w:val="000000"/>
                <w:sz w:val="22"/>
                <w:szCs w:val="22"/>
                <w:lang w:val="ro-RO"/>
              </w:rPr>
              <w:t>art. 104</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din Legea nr. 98/2016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 xml:space="preserve">sau art. 117 din Legea nr. 99/2016. </w:t>
            </w:r>
          </w:p>
          <w:p w14:paraId="46B1BCB5"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Notă:</w:t>
            </w:r>
          </w:p>
          <w:p w14:paraId="62CFC2B8" w14:textId="2BE6A535"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Actele adiționale încheiate prin pocedura de negociere fără publicarea prealabilă a unui anunţ de participare se verifica independent. </w:t>
            </w:r>
          </w:p>
        </w:tc>
      </w:tr>
      <w:tr w:rsidR="00A05473" w:rsidRPr="00A05473" w14:paraId="4555202C" w14:textId="77777777" w:rsidTr="00E34954">
        <w:trPr>
          <w:jc w:val="center"/>
        </w:trPr>
        <w:tc>
          <w:tcPr>
            <w:tcW w:w="1088" w:type="dxa"/>
            <w:vMerge/>
            <w:shd w:val="clear" w:color="auto" w:fill="auto"/>
          </w:tcPr>
          <w:p w14:paraId="31BE30A4"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685CC0F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3.2 S-au respectat condiţiile specifice aplicabile modalităţilor speciale de atribuire a contractului de achiziţie publică?</w:t>
            </w:r>
          </w:p>
        </w:tc>
        <w:tc>
          <w:tcPr>
            <w:tcW w:w="654" w:type="dxa"/>
          </w:tcPr>
          <w:p w14:paraId="4962D4B0"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6F86366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au fost respectate circumstanţele specifice prevăzute de Legea nr. 98/2016 – Sectiunea 2-Instrumente si tehnici specifice de atribuire a contractelor de achizitie publica, respectiv Legea nr. 99/2016 – Sectiunea 2-Instrumente si tehnici specifice de atribuire a contractelor sectoriale - pentru acordul cadru/sistemul de achiziţie dinamic/licitaţia electronică.</w:t>
            </w:r>
          </w:p>
          <w:p w14:paraId="0AE319A4" w14:textId="77777777" w:rsidR="001F38A6" w:rsidRPr="00A05473" w:rsidRDefault="001F38A6" w:rsidP="00F40E23">
            <w:pPr>
              <w:spacing w:line="240" w:lineRule="auto"/>
              <w:jc w:val="both"/>
              <w:rPr>
                <w:rFonts w:ascii="Montserrat" w:hAnsi="Montserrat"/>
                <w:color w:val="000000"/>
                <w:sz w:val="22"/>
                <w:szCs w:val="22"/>
                <w:lang w:val="ro-RO"/>
              </w:rPr>
            </w:pPr>
          </w:p>
          <w:p w14:paraId="455B6FD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114-119 din Legea nr. 98/2016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127 şi 128 din Legea nr. 99/2016</w:t>
            </w:r>
            <w:r w:rsidRPr="00A05473">
              <w:rPr>
                <w:rFonts w:ascii="Montserrat" w:hAnsi="Montserrat"/>
                <w:color w:val="000000"/>
                <w:sz w:val="22"/>
                <w:szCs w:val="22"/>
                <w:lang w:val="ro-RO"/>
              </w:rPr>
              <w:t>.</w:t>
            </w:r>
          </w:p>
          <w:p w14:paraId="5FDE349D"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120-130 din Legea nr. 98/2016/art. 129-139 din Legea nr. 99/2016.</w:t>
            </w:r>
          </w:p>
          <w:p w14:paraId="6A955D0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107-111 din HG nr. 395/2016/art. 113-117 din HG nr. 394/2016.</w:t>
            </w:r>
          </w:p>
          <w:p w14:paraId="7F1DAD66" w14:textId="77777777" w:rsidR="001F38A6" w:rsidRPr="00A05473" w:rsidRDefault="001F38A6" w:rsidP="00F40E23">
            <w:pPr>
              <w:spacing w:after="160" w:line="259" w:lineRule="auto"/>
              <w:contextualSpacing/>
              <w:jc w:val="both"/>
              <w:rPr>
                <w:rFonts w:ascii="Montserrat" w:hAnsi="Montserrat"/>
                <w:b/>
                <w:bCs/>
                <w:color w:val="000000"/>
                <w:sz w:val="22"/>
                <w:szCs w:val="22"/>
                <w:lang w:val="ro-RO"/>
              </w:rPr>
            </w:pPr>
            <w:r w:rsidRPr="00A05473">
              <w:rPr>
                <w:rFonts w:ascii="Montserrat" w:hAnsi="Montserrat"/>
                <w:b/>
                <w:bCs/>
                <w:color w:val="000000"/>
                <w:sz w:val="22"/>
                <w:szCs w:val="22"/>
                <w:lang w:val="ro-RO"/>
              </w:rPr>
              <w:t>Art. 20 alin. (8) din HG nr. 395/2016/art. 22 alin. (8) din HG nr. 394/2016.</w:t>
            </w:r>
          </w:p>
          <w:p w14:paraId="3092318B"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9 alin. (3) din HG  nr. 395/2016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9 alin. (4)  din HG nr. 394/2016.</w:t>
            </w:r>
          </w:p>
          <w:p w14:paraId="7383755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131-138 din Legea nr. 98/2016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140-147 din Legea nr. 99/2016.</w:t>
            </w:r>
          </w:p>
          <w:p w14:paraId="15396E4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20 alin. (9) din HG nr. 395/2016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22 alin. (9) din HG nr. 394/2016.</w:t>
            </w:r>
          </w:p>
          <w:p w14:paraId="782883CC" w14:textId="4A5CB965" w:rsidR="001F38A6" w:rsidRPr="00A05473" w:rsidRDefault="001F38A6" w:rsidP="00F40E23">
            <w:pPr>
              <w:suppressAutoHyphens/>
              <w:spacing w:line="256"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lastRenderedPageBreak/>
              <w:t>Art. 114-122 din HG nr. 395/2016/ art. 120-128 din HG nr. 394/2016.</w:t>
            </w:r>
          </w:p>
        </w:tc>
      </w:tr>
      <w:tr w:rsidR="00A05473" w:rsidRPr="00A05473" w14:paraId="093161F8" w14:textId="77777777" w:rsidTr="00E34954">
        <w:trPr>
          <w:jc w:val="center"/>
        </w:trPr>
        <w:tc>
          <w:tcPr>
            <w:tcW w:w="1088" w:type="dxa"/>
            <w:vMerge/>
            <w:shd w:val="clear" w:color="auto" w:fill="auto"/>
          </w:tcPr>
          <w:p w14:paraId="6DC00396"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61F5BB50" w14:textId="62413B0B"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01D1C8B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ofertanții care au participat în etapa I s-au asociat în scopul depunerii unei oferte comune în etapele II și/sau III.</w:t>
            </w:r>
          </w:p>
          <w:p w14:paraId="680E2B02" w14:textId="77777777" w:rsidR="001F38A6" w:rsidRPr="00A05473" w:rsidRDefault="001F38A6" w:rsidP="00F40E23">
            <w:pPr>
              <w:spacing w:line="240" w:lineRule="auto"/>
              <w:jc w:val="both"/>
              <w:rPr>
                <w:rFonts w:ascii="Montserrat" w:hAnsi="Montserrat"/>
                <w:color w:val="000000"/>
                <w:sz w:val="22"/>
                <w:szCs w:val="22"/>
                <w:lang w:val="ro-RO"/>
              </w:rPr>
            </w:pPr>
          </w:p>
          <w:p w14:paraId="0294E8B7" w14:textId="77777777" w:rsidR="001F38A6" w:rsidRPr="00A05473" w:rsidRDefault="001F38A6" w:rsidP="00F40E23">
            <w:pPr>
              <w:shd w:val="clear" w:color="auto" w:fill="FFFFFF"/>
              <w:tabs>
                <w:tab w:val="left" w:pos="758"/>
              </w:tabs>
              <w:spacing w:line="274" w:lineRule="exact"/>
              <w:ind w:right="238"/>
              <w:jc w:val="both"/>
              <w:rPr>
                <w:rFonts w:ascii="Montserrat" w:hAnsi="Montserrat"/>
                <w:b/>
                <w:bCs/>
                <w:color w:val="000000"/>
                <w:sz w:val="22"/>
                <w:szCs w:val="22"/>
                <w:lang w:val="ro-RO"/>
              </w:rPr>
            </w:pPr>
            <w:r w:rsidRPr="00A05473">
              <w:rPr>
                <w:rFonts w:ascii="Montserrat" w:hAnsi="Montserrat"/>
                <w:b/>
                <w:bCs/>
                <w:color w:val="000000"/>
                <w:sz w:val="22"/>
                <w:szCs w:val="22"/>
                <w:lang w:val="ro-RO"/>
              </w:rPr>
              <w:t>Art. 72 alin. (3) din H.G. nr. 395/2016.</w:t>
            </w:r>
          </w:p>
          <w:p w14:paraId="25B057B3"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79 alin. (2) din H.G. nr. 394/2016.</w:t>
            </w:r>
          </w:p>
          <w:p w14:paraId="79212FBD" w14:textId="77777777" w:rsidR="001F38A6" w:rsidRPr="00A05473" w:rsidRDefault="001F38A6" w:rsidP="00F40E23">
            <w:pPr>
              <w:spacing w:line="240" w:lineRule="auto"/>
              <w:jc w:val="both"/>
              <w:rPr>
                <w:rFonts w:ascii="Montserrat" w:hAnsi="Montserrat"/>
                <w:b/>
                <w:bCs/>
                <w:color w:val="000000"/>
                <w:sz w:val="22"/>
                <w:szCs w:val="22"/>
                <w:lang w:val="ro-RO"/>
              </w:rPr>
            </w:pPr>
          </w:p>
        </w:tc>
      </w:tr>
      <w:tr w:rsidR="00A05473" w:rsidRPr="00A05473" w14:paraId="00E10586" w14:textId="77777777" w:rsidTr="00E34954">
        <w:trPr>
          <w:jc w:val="center"/>
        </w:trPr>
        <w:tc>
          <w:tcPr>
            <w:tcW w:w="1088" w:type="dxa"/>
            <w:shd w:val="clear" w:color="auto" w:fill="auto"/>
          </w:tcPr>
          <w:p w14:paraId="468827C2"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706A0DF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0E64F438"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 xml:space="preserve">Documente verificate: </w:t>
            </w:r>
          </w:p>
          <w:p w14:paraId="51F9AEB5"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Strategia de contractare.</w:t>
            </w:r>
          </w:p>
          <w:p w14:paraId="72B02F9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2 alin. (3) lit. c) din HG nr. 395/2016</w:t>
            </w:r>
            <w:r w:rsidRPr="00A05473">
              <w:rPr>
                <w:rFonts w:ascii="Montserrat" w:hAnsi="Montserrat"/>
                <w:color w:val="000000"/>
                <w:sz w:val="22"/>
                <w:szCs w:val="22"/>
                <w:lang w:val="ro-RO"/>
              </w:rPr>
              <w:t>.</w:t>
            </w:r>
          </w:p>
          <w:p w14:paraId="6C1EABE3"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Atenție!</w:t>
            </w:r>
          </w:p>
          <w:p w14:paraId="131AA963" w14:textId="7B830FA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In cazul achizițiilor sectoriale această prevedere nu se aplică.</w:t>
            </w:r>
          </w:p>
        </w:tc>
      </w:tr>
      <w:tr w:rsidR="00A05473" w:rsidRPr="00A05473" w14:paraId="5E7F96EC" w14:textId="77777777" w:rsidTr="00E34954">
        <w:trPr>
          <w:jc w:val="center"/>
        </w:trPr>
        <w:tc>
          <w:tcPr>
            <w:tcW w:w="13332" w:type="dxa"/>
            <w:gridSpan w:val="4"/>
            <w:shd w:val="clear" w:color="auto" w:fill="auto"/>
          </w:tcPr>
          <w:p w14:paraId="539D8EE4"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CRITERIILE DE CALIFICARE ŞI SELECŢIE</w:t>
            </w:r>
          </w:p>
        </w:tc>
      </w:tr>
      <w:tr w:rsidR="00A05473" w:rsidRPr="00A05473" w14:paraId="1AB816AD" w14:textId="77777777" w:rsidTr="00E34954">
        <w:trPr>
          <w:jc w:val="center"/>
        </w:trPr>
        <w:tc>
          <w:tcPr>
            <w:tcW w:w="1088" w:type="dxa"/>
            <w:vMerge w:val="restart"/>
            <w:shd w:val="clear" w:color="auto" w:fill="auto"/>
          </w:tcPr>
          <w:p w14:paraId="5FCDB5B9"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4</w:t>
            </w:r>
          </w:p>
        </w:tc>
        <w:tc>
          <w:tcPr>
            <w:tcW w:w="4738" w:type="dxa"/>
            <w:shd w:val="clear" w:color="auto" w:fill="auto"/>
          </w:tcPr>
          <w:p w14:paraId="71C159D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4.1 Au fost publicate în anunţul de participare/anuntul  de participare simplificat toate criteriile de calificare şi selecţie prevăzute în strategia de contractare cu respectarea prevederilor legale? </w:t>
            </w:r>
          </w:p>
        </w:tc>
        <w:tc>
          <w:tcPr>
            <w:tcW w:w="654" w:type="dxa"/>
          </w:tcPr>
          <w:p w14:paraId="219F7813"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7DCE3FF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există corelare între informaţiile cuprinse în Anunţul de participare/ anuntul  de participare simplificat/ Strategia de contractare/ Documentaţia de atribuire – Fişa de date. </w:t>
            </w:r>
          </w:p>
          <w:p w14:paraId="6C783F51" w14:textId="77777777" w:rsidR="001F38A6" w:rsidRPr="00A05473" w:rsidRDefault="001F38A6" w:rsidP="00F40E23">
            <w:pPr>
              <w:spacing w:line="240" w:lineRule="auto"/>
              <w:jc w:val="both"/>
              <w:rPr>
                <w:rFonts w:ascii="Montserrat" w:hAnsi="Montserrat"/>
                <w:color w:val="000000"/>
                <w:sz w:val="22"/>
                <w:szCs w:val="22"/>
              </w:rPr>
            </w:pPr>
            <w:r w:rsidRPr="00A05473">
              <w:rPr>
                <w:rFonts w:ascii="Montserrat" w:hAnsi="Montserrat"/>
                <w:color w:val="000000"/>
                <w:sz w:val="22"/>
                <w:szCs w:val="22"/>
                <w:lang w:val="fr-FR"/>
              </w:rPr>
              <w:t xml:space="preserve">Criteriile de calificare şi criteriile de selecţie precizate de AC în caietul de sarcini ori în documentaţia descriptivă şi care nu sunt prevăzute în fişa de date a achiziţiei/anunţul de participare sunt considerate clauze nescrise </w:t>
            </w:r>
            <w:r w:rsidRPr="00A05473">
              <w:rPr>
                <w:rFonts w:ascii="Montserrat" w:hAnsi="Montserrat"/>
                <w:b/>
                <w:color w:val="000000"/>
                <w:sz w:val="22"/>
                <w:szCs w:val="22"/>
              </w:rPr>
              <w:t>(</w:t>
            </w:r>
            <w:r w:rsidRPr="00A05473">
              <w:rPr>
                <w:rFonts w:ascii="Montserrat" w:hAnsi="Montserrat"/>
                <w:b/>
                <w:bCs/>
                <w:color w:val="000000"/>
                <w:sz w:val="22"/>
                <w:szCs w:val="22"/>
              </w:rPr>
              <w:t>art. 30 alin. 6 din HG nr. 395/2016</w:t>
            </w:r>
            <w:r w:rsidRPr="00A05473">
              <w:rPr>
                <w:rFonts w:ascii="Montserrat" w:hAnsi="Montserrat"/>
                <w:color w:val="000000"/>
                <w:sz w:val="22"/>
                <w:szCs w:val="22"/>
              </w:rPr>
              <w:t xml:space="preserve"> </w:t>
            </w:r>
            <w:r w:rsidRPr="00A05473">
              <w:rPr>
                <w:rFonts w:ascii="Montserrat" w:hAnsi="Montserrat"/>
                <w:b/>
                <w:bCs/>
                <w:color w:val="000000"/>
                <w:sz w:val="22"/>
                <w:szCs w:val="22"/>
              </w:rPr>
              <w:t>sau art. 36 alin. 6 din HG nr. 394/2016).</w:t>
            </w:r>
          </w:p>
          <w:p w14:paraId="5C21F1F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AC a atașat, împreună cu celelalte documente ale achiziției, formularul DUAE.</w:t>
            </w:r>
          </w:p>
          <w:p w14:paraId="7EA85454" w14:textId="6DFC60C4"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20 alin. (5) şi alin. (6) din HG nr. 395/ 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22 alin. (5) şi alin. (6) din HG nr. 394/2016.</w:t>
            </w:r>
          </w:p>
        </w:tc>
      </w:tr>
      <w:tr w:rsidR="00A05473" w:rsidRPr="00A05473" w14:paraId="1C9C4A8E" w14:textId="77777777" w:rsidTr="00E34954">
        <w:trPr>
          <w:jc w:val="center"/>
        </w:trPr>
        <w:tc>
          <w:tcPr>
            <w:tcW w:w="1088" w:type="dxa"/>
            <w:vMerge/>
            <w:shd w:val="clear" w:color="auto" w:fill="auto"/>
          </w:tcPr>
          <w:p w14:paraId="234A9D94"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008BE91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4.2 Criteriile de calificare şi selecţie au caracter nediscriminatoriu? </w:t>
            </w:r>
          </w:p>
          <w:p w14:paraId="127B0023" w14:textId="77777777" w:rsidR="001F38A6" w:rsidRPr="00A05473" w:rsidRDefault="001F38A6" w:rsidP="00F40E23">
            <w:pPr>
              <w:spacing w:line="240" w:lineRule="auto"/>
              <w:jc w:val="both"/>
              <w:rPr>
                <w:rFonts w:ascii="Montserrat" w:hAnsi="Montserrat"/>
                <w:color w:val="000000"/>
                <w:sz w:val="22"/>
                <w:szCs w:val="22"/>
                <w:lang w:val="ro-RO"/>
              </w:rPr>
            </w:pPr>
          </w:p>
        </w:tc>
        <w:tc>
          <w:tcPr>
            <w:tcW w:w="654" w:type="dxa"/>
          </w:tcPr>
          <w:p w14:paraId="13C10933"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6F8A9745"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respectarea prevederilor de la </w:t>
            </w:r>
            <w:r w:rsidRPr="00A05473">
              <w:rPr>
                <w:rFonts w:ascii="Montserrat" w:hAnsi="Montserrat"/>
                <w:b/>
                <w:bCs/>
                <w:color w:val="000000"/>
                <w:sz w:val="22"/>
                <w:szCs w:val="22"/>
                <w:lang w:val="ro-RO"/>
              </w:rPr>
              <w:t>art. 163-186 din Legea nr. 98/2016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31 din HG nr. 395/2016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175-195 din Legea nr. 99/2016, art. 37 din HG nr. 394/2016</w:t>
            </w:r>
            <w:r w:rsidRPr="00A05473">
              <w:rPr>
                <w:rFonts w:ascii="Montserrat" w:hAnsi="Montserrat"/>
                <w:color w:val="000000"/>
                <w:sz w:val="22"/>
                <w:szCs w:val="22"/>
                <w:lang w:val="ro-RO"/>
              </w:rPr>
              <w:t xml:space="preserve">, cu privire la:  </w:t>
            </w:r>
          </w:p>
          <w:p w14:paraId="32DA1AEE" w14:textId="77777777" w:rsidR="001F38A6" w:rsidRPr="00A05473" w:rsidRDefault="001F38A6" w:rsidP="00F40E23">
            <w:pPr>
              <w:autoSpaceDE w:val="0"/>
              <w:autoSpaceDN w:val="0"/>
              <w:adjustRightInd w:val="0"/>
              <w:spacing w:line="240" w:lineRule="auto"/>
              <w:rPr>
                <w:rFonts w:ascii="Montserrat" w:hAnsi="Montserrat"/>
                <w:color w:val="000000"/>
                <w:sz w:val="22"/>
                <w:szCs w:val="22"/>
                <w:lang w:val="ro-RO"/>
              </w:rPr>
            </w:pPr>
            <w:r w:rsidRPr="00A05473">
              <w:rPr>
                <w:rFonts w:ascii="Montserrat" w:hAnsi="Montserrat"/>
                <w:color w:val="000000"/>
                <w:sz w:val="22"/>
                <w:szCs w:val="22"/>
                <w:lang w:val="ro-RO"/>
              </w:rPr>
              <w:t xml:space="preserve">a) motivele de excludere a candidatului/ofertantului; </w:t>
            </w:r>
          </w:p>
          <w:p w14:paraId="7447EB0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b) capacitatea candidatului/ofertantului.</w:t>
            </w:r>
          </w:p>
          <w:p w14:paraId="06118D0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A05473" w:rsidRDefault="001F38A6" w:rsidP="00F40E23">
            <w:pPr>
              <w:spacing w:line="240" w:lineRule="auto"/>
              <w:jc w:val="both"/>
              <w:rPr>
                <w:rFonts w:ascii="Montserrat" w:hAnsi="Montserrat"/>
                <w:color w:val="000000"/>
                <w:sz w:val="22"/>
                <w:szCs w:val="22"/>
                <w:lang w:val="ro-RO"/>
              </w:rPr>
            </w:pPr>
          </w:p>
          <w:p w14:paraId="02C134B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Suplimentar, se verifică dacă:</w:t>
            </w:r>
          </w:p>
          <w:p w14:paraId="490F2D3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sunt precizate în anunţul de participare şi în fişa de date a achiziţiei documentele echivalente solicitate în cazul ofertanţilor străini?</w:t>
            </w:r>
          </w:p>
          <w:p w14:paraId="32D1259A" w14:textId="06193D03"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a fost restricţionat accesul operatorilor economici străini la procedura de atribuire prin solicitarea de autorizaţii /certificate /avize necesare conform legislaţiei naţionale, valabile la data depunerii ofertelor, fără a se menționa acceptarea unor documente echivalente?</w:t>
            </w:r>
          </w:p>
        </w:tc>
      </w:tr>
      <w:tr w:rsidR="00A05473" w:rsidRPr="00A05473" w14:paraId="75429B6B" w14:textId="77777777" w:rsidTr="00E34954">
        <w:trPr>
          <w:jc w:val="center"/>
        </w:trPr>
        <w:tc>
          <w:tcPr>
            <w:tcW w:w="1088" w:type="dxa"/>
            <w:vMerge/>
            <w:shd w:val="clear" w:color="auto" w:fill="auto"/>
          </w:tcPr>
          <w:p w14:paraId="32E4F99C"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1548AF3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4.3 Criteriile de calificare şi selecţie sunt relevante în raport cu obiectul şi complexitatea contractului? </w:t>
            </w:r>
          </w:p>
        </w:tc>
        <w:tc>
          <w:tcPr>
            <w:tcW w:w="654" w:type="dxa"/>
          </w:tcPr>
          <w:p w14:paraId="207686C8" w14:textId="77777777" w:rsidR="001F38A6" w:rsidRPr="00A05473" w:rsidRDefault="001F38A6" w:rsidP="00F40E23">
            <w:pPr>
              <w:spacing w:line="240" w:lineRule="auto"/>
              <w:rPr>
                <w:rFonts w:ascii="Montserrat" w:hAnsi="Montserrat"/>
                <w:color w:val="000000"/>
                <w:sz w:val="22"/>
                <w:szCs w:val="22"/>
                <w:lang w:val="ro-RO"/>
              </w:rPr>
            </w:pPr>
          </w:p>
        </w:tc>
        <w:tc>
          <w:tcPr>
            <w:tcW w:w="6852" w:type="dxa"/>
            <w:shd w:val="clear" w:color="auto" w:fill="auto"/>
          </w:tcPr>
          <w:p w14:paraId="7E1D6A2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respectarea prevederilor de la </w:t>
            </w:r>
            <w:r w:rsidRPr="00A05473">
              <w:rPr>
                <w:rFonts w:ascii="Montserrat" w:hAnsi="Montserrat"/>
                <w:b/>
                <w:bCs/>
                <w:color w:val="000000"/>
                <w:sz w:val="22"/>
                <w:szCs w:val="22"/>
                <w:lang w:val="ro-RO"/>
              </w:rPr>
              <w:t>art. 163-186 din Legea nr. 98/2016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31 din HG nr. 395/2016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175-195 din Legea nr. 99/2016, art. 37 din HG nr. 394/2016</w:t>
            </w:r>
            <w:r w:rsidRPr="00A05473">
              <w:rPr>
                <w:rFonts w:ascii="Montserrat" w:hAnsi="Montserrat"/>
                <w:color w:val="000000"/>
                <w:sz w:val="22"/>
                <w:szCs w:val="22"/>
                <w:lang w:val="ro-RO"/>
              </w:rPr>
              <w:t>.</w:t>
            </w:r>
          </w:p>
          <w:p w14:paraId="497EC05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există corelare între informaţiile cuprinse în Anunţ/ Strategia de contractare/Documentaţia de atribuire.</w:t>
            </w:r>
          </w:p>
        </w:tc>
      </w:tr>
      <w:tr w:rsidR="00A05473" w:rsidRPr="00A05473" w14:paraId="5A633BF5" w14:textId="77777777" w:rsidTr="00E34954">
        <w:trPr>
          <w:jc w:val="center"/>
        </w:trPr>
        <w:tc>
          <w:tcPr>
            <w:tcW w:w="1088" w:type="dxa"/>
            <w:vMerge/>
            <w:shd w:val="clear" w:color="auto" w:fill="auto"/>
          </w:tcPr>
          <w:p w14:paraId="17514C76"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24EF169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4.4 Criteriile de calificare şi selecţie sunt diferite de factorii de evaluare din cadrul criteriului de atribuire (atunci când criteriul de atribuire este “costul cel mai </w:t>
            </w:r>
            <w:r w:rsidRPr="00A05473">
              <w:rPr>
                <w:rFonts w:ascii="Montserrat" w:hAnsi="Montserrat"/>
                <w:color w:val="000000"/>
                <w:sz w:val="22"/>
                <w:szCs w:val="22"/>
                <w:lang w:val="ro-RO"/>
              </w:rPr>
              <w:lastRenderedPageBreak/>
              <w:t>scăzut, cel mai bun raport calitate-preț”, respectiv „cel mai bun raport calitate-cost”)?</w:t>
            </w:r>
          </w:p>
        </w:tc>
        <w:tc>
          <w:tcPr>
            <w:tcW w:w="654" w:type="dxa"/>
          </w:tcPr>
          <w:p w14:paraId="03439DBE" w14:textId="77777777" w:rsidR="001F38A6" w:rsidRPr="00A05473" w:rsidRDefault="001F38A6" w:rsidP="00F40E23">
            <w:pPr>
              <w:spacing w:line="240" w:lineRule="auto"/>
              <w:jc w:val="both"/>
              <w:rPr>
                <w:rFonts w:ascii="Montserrat" w:hAnsi="Montserrat"/>
                <w:color w:val="000000"/>
                <w:sz w:val="22"/>
                <w:szCs w:val="22"/>
                <w:lang w:val="fr-FR"/>
              </w:rPr>
            </w:pPr>
          </w:p>
        </w:tc>
        <w:tc>
          <w:tcPr>
            <w:tcW w:w="6852" w:type="dxa"/>
            <w:shd w:val="clear" w:color="auto" w:fill="auto"/>
          </w:tcPr>
          <w:p w14:paraId="54073C8B" w14:textId="77777777" w:rsidR="001F38A6" w:rsidRPr="00A05473" w:rsidRDefault="001F38A6" w:rsidP="00F40E23">
            <w:pPr>
              <w:spacing w:line="240" w:lineRule="auto"/>
              <w:jc w:val="both"/>
              <w:rPr>
                <w:rFonts w:ascii="Montserrat" w:hAnsi="Montserrat"/>
                <w:color w:val="000000"/>
                <w:sz w:val="22"/>
                <w:szCs w:val="22"/>
                <w:lang w:val="fr-FR"/>
              </w:rPr>
            </w:pPr>
            <w:r w:rsidRPr="00A05473">
              <w:rPr>
                <w:rFonts w:ascii="Montserrat" w:hAnsi="Montserrat"/>
                <w:color w:val="000000"/>
                <w:sz w:val="22"/>
                <w:szCs w:val="22"/>
                <w:lang w:val="fr-FR"/>
              </w:rPr>
              <w:t xml:space="preserve">Se compară </w:t>
            </w:r>
            <w:r w:rsidRPr="00A05473">
              <w:rPr>
                <w:rFonts w:ascii="Montserrat" w:hAnsi="Montserrat"/>
                <w:color w:val="000000"/>
                <w:sz w:val="22"/>
                <w:szCs w:val="22"/>
                <w:lang w:val="ro-RO"/>
              </w:rPr>
              <w:t>Strategia de contractare în ceea ce privește</w:t>
            </w:r>
            <w:r w:rsidRPr="00A05473" w:rsidDel="00287705">
              <w:rPr>
                <w:rFonts w:ascii="Montserrat" w:hAnsi="Montserrat"/>
                <w:color w:val="000000"/>
                <w:sz w:val="22"/>
                <w:szCs w:val="22"/>
                <w:lang w:val="fr-FR"/>
              </w:rPr>
              <w:t xml:space="preserve"> </w:t>
            </w:r>
            <w:r w:rsidRPr="00A05473">
              <w:rPr>
                <w:rFonts w:ascii="Montserrat" w:hAnsi="Montserrat"/>
                <w:color w:val="000000"/>
                <w:sz w:val="22"/>
                <w:szCs w:val="22"/>
                <w:lang w:val="fr-FR"/>
              </w:rPr>
              <w:t>alegerea criteriilor de calificare şi selecţie/ criteriului de atribuire/ Documentaţia de atribuire – Fişa de date.</w:t>
            </w:r>
          </w:p>
          <w:p w14:paraId="34AA7505" w14:textId="77777777" w:rsidR="001F38A6" w:rsidRPr="00A05473" w:rsidRDefault="001F38A6" w:rsidP="00F40E23">
            <w:pPr>
              <w:spacing w:line="240" w:lineRule="auto"/>
              <w:jc w:val="both"/>
              <w:rPr>
                <w:rFonts w:ascii="Montserrat" w:hAnsi="Montserrat"/>
                <w:color w:val="000000"/>
                <w:sz w:val="22"/>
                <w:szCs w:val="22"/>
                <w:lang w:val="fr-FR"/>
              </w:rPr>
            </w:pPr>
            <w:r w:rsidRPr="00A05473">
              <w:rPr>
                <w:rFonts w:ascii="Montserrat" w:hAnsi="Montserrat"/>
                <w:color w:val="000000"/>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187-192 din Legea nr. 98/2016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209-214 din Legea nr. 99/2016.</w:t>
            </w:r>
          </w:p>
          <w:p w14:paraId="3E3D8D51" w14:textId="5144C0E6"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38-40 din HG nr. 394/2016/ art. 32-34 din HG nr. 395/2016.</w:t>
            </w:r>
          </w:p>
        </w:tc>
      </w:tr>
      <w:tr w:rsidR="00A05473" w:rsidRPr="00A05473" w14:paraId="1E789B80" w14:textId="77777777" w:rsidTr="00E34954">
        <w:trPr>
          <w:jc w:val="center"/>
        </w:trPr>
        <w:tc>
          <w:tcPr>
            <w:tcW w:w="1088" w:type="dxa"/>
            <w:vMerge/>
            <w:shd w:val="clear" w:color="auto" w:fill="auto"/>
          </w:tcPr>
          <w:p w14:paraId="2C00168C"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1A6DCBF5"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4.5 În evaluarea ofertelor au fost aplicate criteriile de calificare şi selecţie prevăzute la nivelul anunţului de participare/anuntului de participare simplificat?</w:t>
            </w:r>
          </w:p>
        </w:tc>
        <w:tc>
          <w:tcPr>
            <w:tcW w:w="654" w:type="dxa"/>
          </w:tcPr>
          <w:p w14:paraId="01363A58"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1868E84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65 alin. (1), art. 132 alin. (1) din HG nr. 395/2016</w:t>
            </w:r>
            <w:r w:rsidRPr="00A05473">
              <w:rPr>
                <w:rFonts w:ascii="Montserrat" w:hAnsi="Montserrat"/>
                <w:color w:val="000000"/>
                <w:sz w:val="22"/>
                <w:szCs w:val="22"/>
                <w:lang w:val="ro-RO"/>
              </w:rPr>
              <w:t xml:space="preserve"> sau</w:t>
            </w:r>
            <w:r w:rsidRPr="00A05473">
              <w:rPr>
                <w:rFonts w:ascii="Montserrat" w:hAnsi="Montserrat"/>
                <w:b/>
                <w:bCs/>
                <w:color w:val="000000"/>
                <w:sz w:val="22"/>
                <w:szCs w:val="22"/>
                <w:lang w:val="ro-RO"/>
              </w:rPr>
              <w:t xml:space="preserve"> art. 72 alin. (1), art. 138 alin. (1) din HG nr. 394/2016</w:t>
            </w:r>
            <w:r w:rsidRPr="00A05473">
              <w:rPr>
                <w:rFonts w:ascii="Montserrat" w:hAnsi="Montserrat"/>
                <w:color w:val="000000"/>
                <w:sz w:val="22"/>
                <w:szCs w:val="22"/>
                <w:lang w:val="ro-RO"/>
              </w:rPr>
              <w:t>.</w:t>
            </w:r>
          </w:p>
          <w:p w14:paraId="0717AC21" w14:textId="77777777" w:rsidR="001F38A6" w:rsidRPr="00A05473" w:rsidRDefault="001F38A6" w:rsidP="00F40E23">
            <w:pPr>
              <w:spacing w:line="240" w:lineRule="auto"/>
              <w:jc w:val="both"/>
              <w:rPr>
                <w:rFonts w:ascii="Montserrat" w:hAnsi="Montserrat"/>
                <w:color w:val="000000"/>
                <w:sz w:val="22"/>
                <w:szCs w:val="22"/>
                <w:lang w:val="ro-RO"/>
              </w:rPr>
            </w:pPr>
          </w:p>
          <w:p w14:paraId="32332F4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65 alin. (1), art. 132 alin. (1)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72 alin. (1), art. 138 alin. (1) din HG nr. 394/2016, Regulamentul CE nr. 7/2016.</w:t>
            </w:r>
          </w:p>
          <w:p w14:paraId="4436FF23" w14:textId="77777777" w:rsidR="001F38A6" w:rsidRPr="00A05473" w:rsidRDefault="001F38A6" w:rsidP="00F40E23">
            <w:pPr>
              <w:spacing w:line="240" w:lineRule="auto"/>
              <w:jc w:val="both"/>
              <w:rPr>
                <w:rFonts w:ascii="Montserrat" w:hAnsi="Montserrat"/>
                <w:color w:val="000000"/>
                <w:sz w:val="22"/>
                <w:szCs w:val="22"/>
                <w:u w:val="single"/>
              </w:rPr>
            </w:pPr>
          </w:p>
          <w:p w14:paraId="0CE6A86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182 alin. (3) - (4)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196 alin. (3) - (4) din Legea nr. 99/2016.</w:t>
            </w:r>
          </w:p>
          <w:p w14:paraId="3DFDC15B" w14:textId="77777777" w:rsidR="001F38A6" w:rsidRPr="00A05473" w:rsidRDefault="001F38A6" w:rsidP="00F40E23">
            <w:pPr>
              <w:spacing w:line="240" w:lineRule="auto"/>
              <w:jc w:val="both"/>
              <w:rPr>
                <w:rFonts w:ascii="Montserrat" w:hAnsi="Montserrat"/>
                <w:color w:val="000000"/>
                <w:sz w:val="22"/>
                <w:szCs w:val="22"/>
                <w:lang w:val="ro-RO"/>
              </w:rPr>
            </w:pPr>
          </w:p>
          <w:p w14:paraId="4AEFA17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A05473">
              <w:rPr>
                <w:rFonts w:ascii="Montserrat" w:hAnsi="Montserrat"/>
                <w:b/>
                <w:bCs/>
                <w:color w:val="000000"/>
                <w:sz w:val="22"/>
                <w:szCs w:val="22"/>
                <w:lang w:val="ro-RO"/>
              </w:rPr>
              <w:t>art. 164, art. 165 şi art. 167 din Legea nr. 98/2016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 xml:space="preserve">art. 177 </w:t>
            </w:r>
            <w:r w:rsidRPr="00A05473">
              <w:rPr>
                <w:rFonts w:ascii="Montserrat" w:hAnsi="Montserrat"/>
                <w:bCs/>
                <w:color w:val="000000"/>
                <w:sz w:val="22"/>
                <w:szCs w:val="22"/>
                <w:lang w:val="ro-RO"/>
              </w:rPr>
              <w:t>sau</w:t>
            </w:r>
            <w:r w:rsidRPr="00A05473">
              <w:rPr>
                <w:rFonts w:ascii="Montserrat" w:hAnsi="Montserrat"/>
                <w:b/>
                <w:bCs/>
                <w:color w:val="000000"/>
                <w:sz w:val="22"/>
                <w:szCs w:val="22"/>
                <w:lang w:val="ro-RO"/>
              </w:rPr>
              <w:t xml:space="preserve"> art. 178 şi art. 180 din Legea nr. 99/2016</w:t>
            </w:r>
            <w:r w:rsidRPr="00A05473">
              <w:rPr>
                <w:rFonts w:ascii="Montserrat" w:hAnsi="Montserrat"/>
                <w:color w:val="000000"/>
                <w:sz w:val="22"/>
                <w:szCs w:val="22"/>
                <w:lang w:val="ro-RO"/>
              </w:rPr>
              <w:t xml:space="preserve">, CE a solicitat ofertantului aflat pe primul loc/candidatului să înlocuiască, o singură dată, terțul/terții susținător/susținători? </w:t>
            </w:r>
          </w:p>
          <w:p w14:paraId="6612312A"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183 alin. (2)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197 alin. (2) din Legea nr. 99/2016.</w:t>
            </w:r>
          </w:p>
          <w:p w14:paraId="62F4F76A" w14:textId="77777777" w:rsidR="001F38A6" w:rsidRPr="00A05473" w:rsidRDefault="001F38A6" w:rsidP="00F40E23">
            <w:pPr>
              <w:spacing w:line="240" w:lineRule="auto"/>
              <w:jc w:val="both"/>
              <w:rPr>
                <w:rFonts w:ascii="Montserrat" w:hAnsi="Montserrat"/>
                <w:color w:val="000000"/>
                <w:sz w:val="22"/>
                <w:szCs w:val="22"/>
                <w:lang w:val="ro-RO"/>
              </w:rPr>
            </w:pPr>
          </w:p>
          <w:p w14:paraId="6AC4919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pe baza informaţiilor completate la nivelul formularului standard al raportului procedurii de atribuire, precum şi în alte documente relevante cuprinse în dosarul achiziţiei publice, dacă  autoritatea/entitatea contractantă a evaluat ofertele pe baza criteriilor de calificare şi selecţie prevăzute la nivelul anunţului de participare/anuntului de participare simplificat. Tot aici se verifică dacă există unitate de opinie între membrii comisiei de evaluare, iar dacă nu există, se verifică dacă s-au elaborat sau nu opiniile separate iar decizia a fost luată cu 2/3 din numărul membrilor votanţi.</w:t>
            </w:r>
          </w:p>
          <w:p w14:paraId="121175BE" w14:textId="77777777" w:rsidR="001F38A6" w:rsidRPr="00A05473" w:rsidRDefault="001F38A6" w:rsidP="00F40E23">
            <w:pPr>
              <w:spacing w:line="240" w:lineRule="auto"/>
              <w:jc w:val="both"/>
              <w:rPr>
                <w:rFonts w:ascii="Montserrat" w:hAnsi="Montserrat"/>
                <w:b/>
                <w:color w:val="000000"/>
                <w:sz w:val="22"/>
                <w:szCs w:val="22"/>
                <w:lang w:val="ro-RO"/>
              </w:rPr>
            </w:pPr>
          </w:p>
          <w:p w14:paraId="42DEBC7C"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Documente verificate:</w:t>
            </w:r>
          </w:p>
          <w:p w14:paraId="75F1BF4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Raportul procedurii aprobat de conducătorul autorităţii/entitatii contractante si documentele de calificare ale ofertanţilor.</w:t>
            </w:r>
          </w:p>
          <w:p w14:paraId="56450081" w14:textId="77777777" w:rsidR="001F38A6" w:rsidRPr="00A05473" w:rsidRDefault="001F38A6" w:rsidP="00F40E23">
            <w:pPr>
              <w:spacing w:line="240" w:lineRule="auto"/>
              <w:jc w:val="both"/>
              <w:rPr>
                <w:rFonts w:ascii="Montserrat" w:hAnsi="Montserrat"/>
                <w:color w:val="000000"/>
                <w:sz w:val="22"/>
                <w:szCs w:val="22"/>
                <w:lang w:val="ro-RO"/>
              </w:rPr>
            </w:pPr>
          </w:p>
          <w:p w14:paraId="303147B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În analiză se are în vedere şi verificarea următoarelor situaţii: </w:t>
            </w:r>
          </w:p>
          <w:p w14:paraId="6D9995DD"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motivaţia/legalitatea respingerii ofertelor inacceptabile, în special a celor cu preţ mai scăzut decât oferta câştigătoare. Se verifică dacă au fost solicitate clarificări ofertanţilor care au transmis oferte declarate inacceptabile.</w:t>
            </w:r>
          </w:p>
          <w:p w14:paraId="381743A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 utilizarea unui criteriu în neconcordanţă cu criteriile stabilite de autoritatea/entitatea contractantă în documentele publicate.</w:t>
            </w:r>
          </w:p>
          <w:p w14:paraId="6F8C68E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aplicarea incorectă şi/sau discriminatorie a criteriilor. </w:t>
            </w:r>
          </w:p>
          <w:p w14:paraId="78A1B8C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nerespectarea criteriilor stabilite de autoritatea/entitatea contractantă în documentele publicate.</w:t>
            </w:r>
          </w:p>
          <w:p w14:paraId="6F3A166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stabilirea unor criterii suplimentare de calificare nemenţionate în documentaţie.</w:t>
            </w:r>
          </w:p>
          <w:p w14:paraId="227B9B6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renunţarea la o parte din conţinutul criteriului de calificare.</w:t>
            </w:r>
          </w:p>
          <w:p w14:paraId="7B06B595"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au fost solicitate clarificări tuturor ofertantilor în vederea respectării  principiilor transparenței și tratamentului egal.</w:t>
            </w:r>
          </w:p>
          <w:p w14:paraId="4B71012D"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respingerea ofertelor în baza </w:t>
            </w:r>
            <w:r w:rsidRPr="00A05473">
              <w:rPr>
                <w:rFonts w:ascii="Montserrat" w:hAnsi="Montserrat"/>
                <w:b/>
                <w:bCs/>
                <w:color w:val="000000"/>
                <w:sz w:val="22"/>
                <w:szCs w:val="22"/>
                <w:lang w:val="ro-RO"/>
              </w:rPr>
              <w:t>art. 30 alin. (6), art. 137 din HG nr. 395/2016,</w:t>
            </w:r>
            <w:r w:rsidRPr="00A05473">
              <w:rPr>
                <w:rFonts w:ascii="Montserrat" w:hAnsi="Montserrat"/>
                <w:color w:val="000000"/>
                <w:sz w:val="22"/>
                <w:szCs w:val="22"/>
                <w:lang w:val="ro-RO"/>
              </w:rPr>
              <w:t xml:space="preserve"> respectiv, </w:t>
            </w:r>
            <w:r w:rsidRPr="00A05473">
              <w:rPr>
                <w:rFonts w:ascii="Montserrat" w:hAnsi="Montserrat"/>
                <w:b/>
                <w:bCs/>
                <w:color w:val="000000"/>
                <w:sz w:val="22"/>
                <w:szCs w:val="22"/>
                <w:lang w:val="ro-RO"/>
              </w:rPr>
              <w:t>art. 36 alin. (6), art. 143 din HG nr. 394/2016</w:t>
            </w:r>
            <w:r w:rsidRPr="00A05473">
              <w:rPr>
                <w:rFonts w:ascii="Montserrat" w:hAnsi="Montserrat"/>
                <w:color w:val="000000"/>
                <w:sz w:val="22"/>
                <w:szCs w:val="22"/>
                <w:lang w:val="ro-RO"/>
              </w:rPr>
              <w:t xml:space="preserve"> (ex: Garanţia de participare prezentată în altă monedă decât cea naţională).</w:t>
            </w:r>
          </w:p>
          <w:p w14:paraId="41D188C4" w14:textId="55A91C08"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Dacă în cadrul procedurii a rămas o singură ofertă acceptabilă, acest fapt poate constitui un indiciu că s-au folosit criterii restrictive.</w:t>
            </w:r>
          </w:p>
        </w:tc>
      </w:tr>
      <w:tr w:rsidR="00A05473" w:rsidRPr="00A05473" w14:paraId="3B433F68" w14:textId="77777777" w:rsidTr="00E34954">
        <w:trPr>
          <w:jc w:val="center"/>
        </w:trPr>
        <w:tc>
          <w:tcPr>
            <w:tcW w:w="1088" w:type="dxa"/>
            <w:vMerge/>
            <w:shd w:val="clear" w:color="auto" w:fill="auto"/>
          </w:tcPr>
          <w:p w14:paraId="13F23E3E"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4F4A819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4.6 Oferta declarată câştigătoare îndeplineşte toate criteriile de calificare şi selecţie?</w:t>
            </w:r>
          </w:p>
        </w:tc>
        <w:tc>
          <w:tcPr>
            <w:tcW w:w="654" w:type="dxa"/>
          </w:tcPr>
          <w:p w14:paraId="785AC9CF"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4DFCF45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196 alin. (2) din Legea nr. 98/2016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131 alin. (4), art. 132 alin. (1) și (2)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205 alin. (2) și</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(3)</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din Legea nr. 99/2016, art. 137 alin. (4), art. 138 alin. (1) și (2) din HG nr. 394/2016.</w:t>
            </w:r>
          </w:p>
          <w:p w14:paraId="032E06C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modul de îndeplinire a cerințelor privind capacitatea de către terții susținători precizați de candidații </w:t>
            </w:r>
            <w:r w:rsidRPr="00A05473">
              <w:rPr>
                <w:rFonts w:ascii="Montserrat" w:hAnsi="Montserrat"/>
                <w:color w:val="000000"/>
                <w:sz w:val="22"/>
                <w:szCs w:val="22"/>
                <w:lang w:val="ro-RO"/>
              </w:rPr>
              <w:lastRenderedPageBreak/>
              <w:t>selectați/ofertantul aflat pe primul loc în clasamentul CE, după caz, în baza documentelor suport depuse.</w:t>
            </w:r>
          </w:p>
          <w:p w14:paraId="17C635E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182 alin. (3) - (4)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196 alin. (3) - (4) din Legea nr. 99/2016</w:t>
            </w:r>
            <w:r w:rsidRPr="00A05473">
              <w:rPr>
                <w:rFonts w:ascii="Montserrat" w:hAnsi="Montserrat"/>
                <w:color w:val="000000"/>
                <w:sz w:val="22"/>
                <w:szCs w:val="22"/>
                <w:lang w:val="ro-RO"/>
              </w:rPr>
              <w:t>.</w:t>
            </w:r>
          </w:p>
          <w:p w14:paraId="2A0E378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172 alin. (4)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185 alin. (4) din Legea nr.  99/2016.</w:t>
            </w:r>
          </w:p>
          <w:p w14:paraId="4F83CA19" w14:textId="77777777" w:rsidR="001F38A6" w:rsidRPr="00A05473" w:rsidRDefault="001F38A6" w:rsidP="00F40E23">
            <w:pPr>
              <w:spacing w:line="240" w:lineRule="auto"/>
              <w:jc w:val="both"/>
              <w:rPr>
                <w:rFonts w:ascii="Montserrat" w:hAnsi="Montserrat"/>
                <w:color w:val="000000"/>
                <w:sz w:val="22"/>
                <w:szCs w:val="22"/>
                <w:lang w:val="ro-RO"/>
              </w:rPr>
            </w:pPr>
          </w:p>
          <w:p w14:paraId="0DECF621" w14:textId="7406584C"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În situația în care terțul/terții, subcontractantul/ subcontractanții propus/propuși inițial de candidații selectați/ ofertantul aflat pe primul loc în clasamentul CE nu îndeplinește/ îndeplinesc criteriile relevante privind capacitatea sau se încadrează în unul dintre motivele de excludere prevăzute la</w:t>
            </w:r>
            <w:r w:rsidRPr="00A05473">
              <w:rPr>
                <w:rFonts w:ascii="Montserrat" w:hAnsi="Montserrat"/>
                <w:b/>
                <w:bCs/>
                <w:color w:val="000000"/>
                <w:sz w:val="22"/>
                <w:szCs w:val="22"/>
                <w:lang w:val="ro-RO"/>
              </w:rPr>
              <w:t xml:space="preserve"> art. 164, 165 şi 167 din Legea nr. 98/2016/art. 177, art. 178 şi art. 180 din Legea nr. 99/2016</w:t>
            </w:r>
            <w:r w:rsidRPr="00A05473">
              <w:rPr>
                <w:rFonts w:ascii="Montserrat" w:hAnsi="Montserrat"/>
                <w:color w:val="000000"/>
                <w:sz w:val="22"/>
                <w:szCs w:val="22"/>
                <w:lang w:val="ro-RO"/>
              </w:rPr>
              <w:t xml:space="preserve">, CE solicită ofertantului/candidatului să înlocuiască, o singură dată, terțul/terții și/sau subcontractantul/subcontractanții? </w:t>
            </w:r>
          </w:p>
          <w:p w14:paraId="56AB09AF"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170, art. 174, art. 183 alin. (2)</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183 alin. (2), art. 187 alin. (2), art. 197 alin. (2)  din Legea nr. 99/2016.</w:t>
            </w:r>
          </w:p>
          <w:p w14:paraId="7A9F532A" w14:textId="77777777" w:rsidR="001F38A6" w:rsidRPr="00A05473" w:rsidRDefault="001F38A6" w:rsidP="00F40E23">
            <w:pPr>
              <w:spacing w:line="240" w:lineRule="auto"/>
              <w:jc w:val="both"/>
              <w:rPr>
                <w:rFonts w:ascii="Montserrat" w:hAnsi="Montserrat"/>
                <w:color w:val="000000"/>
                <w:sz w:val="22"/>
                <w:szCs w:val="22"/>
                <w:lang w:val="ro-RO"/>
              </w:rPr>
            </w:pPr>
          </w:p>
          <w:p w14:paraId="4D46753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pe baza informaţiilor completate la nivelul formularului standard al raportului procedurii de atribuire, precum şi în alte documente relevante cuprinse în dosarul achiziţiei publice, dacă oferta declarată câştigătoare îndeplineşte toate criteriile de calificare si selectie.</w:t>
            </w:r>
          </w:p>
          <w:p w14:paraId="28DCD77B" w14:textId="327640EA"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A05473" w:rsidRPr="00A05473" w14:paraId="5C9E3FC9" w14:textId="77777777" w:rsidTr="00E34954">
        <w:trPr>
          <w:jc w:val="center"/>
        </w:trPr>
        <w:tc>
          <w:tcPr>
            <w:tcW w:w="13332" w:type="dxa"/>
            <w:gridSpan w:val="4"/>
            <w:shd w:val="clear" w:color="auto" w:fill="auto"/>
          </w:tcPr>
          <w:p w14:paraId="1DE45BB0"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lastRenderedPageBreak/>
              <w:t>CRITERII DE ATRIBUIRE</w:t>
            </w:r>
          </w:p>
        </w:tc>
      </w:tr>
      <w:tr w:rsidR="00A05473" w:rsidRPr="00A05473" w14:paraId="2A8414DB" w14:textId="77777777" w:rsidTr="00E34954">
        <w:trPr>
          <w:jc w:val="center"/>
        </w:trPr>
        <w:tc>
          <w:tcPr>
            <w:tcW w:w="1088" w:type="dxa"/>
            <w:vMerge w:val="restart"/>
            <w:shd w:val="clear" w:color="auto" w:fill="auto"/>
          </w:tcPr>
          <w:p w14:paraId="3E01DB7C"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5</w:t>
            </w:r>
          </w:p>
        </w:tc>
        <w:tc>
          <w:tcPr>
            <w:tcW w:w="4738" w:type="dxa"/>
            <w:shd w:val="clear" w:color="auto" w:fill="auto"/>
          </w:tcPr>
          <w:p w14:paraId="684DF93D"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5.1 Factorii de evaluare a ofertelor au legătură directă cu natura şi obiectul contractului?</w:t>
            </w:r>
          </w:p>
        </w:tc>
        <w:tc>
          <w:tcPr>
            <w:tcW w:w="654" w:type="dxa"/>
          </w:tcPr>
          <w:p w14:paraId="125F8728"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75D0D5E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în conţinutul Anunţului de participare/anuntului de participare simplificat.</w:t>
            </w:r>
          </w:p>
          <w:p w14:paraId="67AA1C76" w14:textId="77777777" w:rsidR="001F38A6" w:rsidRPr="00A05473" w:rsidRDefault="001F38A6" w:rsidP="00F40E23">
            <w:pPr>
              <w:spacing w:line="240" w:lineRule="auto"/>
              <w:jc w:val="both"/>
              <w:rPr>
                <w:rFonts w:ascii="Montserrat" w:hAnsi="Montserrat"/>
                <w:color w:val="000000"/>
                <w:sz w:val="22"/>
                <w:szCs w:val="22"/>
                <w:lang w:val="ro-RO"/>
              </w:rPr>
            </w:pPr>
          </w:p>
          <w:p w14:paraId="0412C14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verifica daca factorii de evaluare sunt restrictivi, daca sunt cuantificabili, au legatura cu obiectul contractului si sa nu fie identici cu criteriile de calificare si selectie.</w:t>
            </w:r>
          </w:p>
          <w:p w14:paraId="5E8E3FB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187-192 din Legea nr. 98/2016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209-214 din Legea nr. 99/2016.</w:t>
            </w:r>
          </w:p>
          <w:p w14:paraId="3CFBFF76" w14:textId="7DA51AA9"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38-40 din HG nr. 394/2016/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32-34 din HG nr. 395/2016.</w:t>
            </w:r>
          </w:p>
        </w:tc>
      </w:tr>
      <w:tr w:rsidR="00A05473" w:rsidRPr="00A05473" w14:paraId="28661D85" w14:textId="77777777" w:rsidTr="00E34954">
        <w:trPr>
          <w:jc w:val="center"/>
        </w:trPr>
        <w:tc>
          <w:tcPr>
            <w:tcW w:w="1088" w:type="dxa"/>
            <w:vMerge/>
            <w:shd w:val="clear" w:color="auto" w:fill="auto"/>
          </w:tcPr>
          <w:p w14:paraId="2820D7DF"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0F06565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5.2 În evaluarea ofertelor au fost aplicaţi </w:t>
            </w:r>
            <w:r w:rsidRPr="00A05473">
              <w:rPr>
                <w:rFonts w:ascii="Montserrat" w:hAnsi="Montserrat"/>
                <w:bCs/>
                <w:color w:val="000000"/>
                <w:sz w:val="22"/>
                <w:szCs w:val="22"/>
                <w:lang w:val="ro-RO"/>
              </w:rPr>
              <w:t>factorii de evaluare</w:t>
            </w:r>
            <w:r w:rsidRPr="00A05473">
              <w:rPr>
                <w:rFonts w:ascii="Montserrat" w:hAnsi="Montserrat"/>
                <w:color w:val="000000"/>
                <w:sz w:val="22"/>
                <w:szCs w:val="22"/>
                <w:lang w:val="ro-RO"/>
              </w:rPr>
              <w:t xml:space="preserve"> prevăzuţi la nivelul anunţului de participare/ anuntului de participare simplificat?</w:t>
            </w:r>
          </w:p>
          <w:p w14:paraId="012AF04C" w14:textId="77777777" w:rsidR="001F38A6" w:rsidRPr="00A05473" w:rsidRDefault="001F38A6" w:rsidP="00F40E23">
            <w:pPr>
              <w:spacing w:line="240" w:lineRule="auto"/>
              <w:jc w:val="both"/>
              <w:rPr>
                <w:rFonts w:ascii="Montserrat" w:hAnsi="Montserrat"/>
                <w:color w:val="000000"/>
                <w:sz w:val="22"/>
                <w:szCs w:val="22"/>
                <w:lang w:val="ro-RO"/>
              </w:rPr>
            </w:pPr>
          </w:p>
        </w:tc>
        <w:tc>
          <w:tcPr>
            <w:tcW w:w="654" w:type="dxa"/>
          </w:tcPr>
          <w:p w14:paraId="675138EC"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3201A11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pe baza informaţiilor completate la nivelul formularului standard al raportului procedurii de atribuire, precum şi a documentelor relevante cuprinse în dosarul achiziţiei publice sau în ofertele depuse, dacă autoritatea/entitatea contractantă a aplicat factorii de evaluare prevăzuţi la nivelul anunţului de participare/ anuntului de participare simplificat.</w:t>
            </w:r>
          </w:p>
          <w:p w14:paraId="0BCF64EC" w14:textId="41FCB470"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Art. 32 alin. (1), (2), art. 139, art. 140 din HG nr. 395/2016 </w:t>
            </w:r>
            <w:r w:rsidRPr="00A05473">
              <w:rPr>
                <w:rFonts w:ascii="Montserrat" w:hAnsi="Montserrat"/>
                <w:bCs/>
                <w:color w:val="000000"/>
                <w:sz w:val="22"/>
                <w:szCs w:val="22"/>
                <w:lang w:val="ro-RO"/>
              </w:rPr>
              <w:t>sau</w:t>
            </w:r>
            <w:r w:rsidRPr="00A05473">
              <w:rPr>
                <w:rFonts w:ascii="Montserrat" w:hAnsi="Montserrat"/>
                <w:b/>
                <w:bCs/>
                <w:color w:val="000000"/>
                <w:sz w:val="22"/>
                <w:szCs w:val="22"/>
                <w:lang w:val="ro-RO"/>
              </w:rPr>
              <w:t xml:space="preserve"> art. 38 alin. (1), (2), art. 145, 146 din HG nr. 394/2016.</w:t>
            </w:r>
          </w:p>
          <w:p w14:paraId="2E5F7A3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oferta clasată pe primul loc, în cazul aplicării criteriului de atribuire "cel mai bun raport calitate-preț"/"cel </w:t>
            </w:r>
            <w:r w:rsidRPr="00A05473">
              <w:rPr>
                <w:rFonts w:ascii="Montserrat" w:hAnsi="Montserrat"/>
                <w:color w:val="000000"/>
                <w:sz w:val="22"/>
                <w:szCs w:val="22"/>
                <w:lang w:val="ro-RO"/>
              </w:rPr>
              <w:lastRenderedPageBreak/>
              <w:t>mai bun raport calitate-cost"/"costul cel mai scăzut", a întrunit punctajul cel mai mare.</w:t>
            </w:r>
          </w:p>
          <w:p w14:paraId="1FDF7614"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Art. 139, art. 140 din HG nr. 395/2016 </w:t>
            </w:r>
            <w:r w:rsidRPr="00A05473">
              <w:rPr>
                <w:rFonts w:ascii="Montserrat" w:hAnsi="Montserrat"/>
                <w:bCs/>
                <w:color w:val="000000"/>
                <w:sz w:val="22"/>
                <w:szCs w:val="22"/>
                <w:lang w:val="ro-RO"/>
              </w:rPr>
              <w:t>sau</w:t>
            </w:r>
            <w:r w:rsidRPr="00A05473">
              <w:rPr>
                <w:rFonts w:ascii="Montserrat" w:hAnsi="Montserrat"/>
                <w:b/>
                <w:bCs/>
                <w:color w:val="000000"/>
                <w:sz w:val="22"/>
                <w:szCs w:val="22"/>
                <w:lang w:val="ro-RO"/>
              </w:rPr>
              <w:t xml:space="preserve"> art. 145, art. 146 din HG nr. 394/2016.</w:t>
            </w:r>
          </w:p>
          <w:p w14:paraId="5AC1B3A8" w14:textId="77777777" w:rsidR="001F38A6" w:rsidRPr="00A05473" w:rsidRDefault="001F38A6" w:rsidP="00F40E23">
            <w:pPr>
              <w:spacing w:line="240" w:lineRule="auto"/>
              <w:jc w:val="both"/>
              <w:rPr>
                <w:rFonts w:ascii="Montserrat" w:hAnsi="Montserrat"/>
                <w:color w:val="000000"/>
                <w:sz w:val="22"/>
                <w:szCs w:val="22"/>
                <w:lang w:val="ro-RO"/>
              </w:rPr>
            </w:pPr>
          </w:p>
          <w:p w14:paraId="54161E6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Art. 34, art. 138 alin. (1) din HG nr. 395/2016 </w:t>
            </w:r>
            <w:r w:rsidRPr="00A05473">
              <w:rPr>
                <w:rFonts w:ascii="Montserrat" w:hAnsi="Montserrat"/>
                <w:bCs/>
                <w:color w:val="000000"/>
                <w:sz w:val="22"/>
                <w:szCs w:val="22"/>
                <w:lang w:val="ro-RO"/>
              </w:rPr>
              <w:t>sau</w:t>
            </w:r>
            <w:r w:rsidRPr="00A05473">
              <w:rPr>
                <w:rFonts w:ascii="Montserrat" w:hAnsi="Montserrat"/>
                <w:b/>
                <w:bCs/>
                <w:color w:val="000000"/>
                <w:sz w:val="22"/>
                <w:szCs w:val="22"/>
                <w:lang w:val="ro-RO"/>
              </w:rPr>
              <w:t xml:space="preserve"> art. 40, art. 144 alin. (1) din HG nr. 394/2016.</w:t>
            </w:r>
          </w:p>
          <w:p w14:paraId="0A8D7DCE" w14:textId="77777777" w:rsidR="001F38A6" w:rsidRPr="00A05473" w:rsidRDefault="001F38A6" w:rsidP="00F40E23">
            <w:pPr>
              <w:spacing w:line="240" w:lineRule="auto"/>
              <w:jc w:val="both"/>
              <w:rPr>
                <w:rFonts w:ascii="Montserrat" w:hAnsi="Montserrat"/>
                <w:color w:val="000000"/>
                <w:sz w:val="22"/>
                <w:szCs w:val="22"/>
                <w:lang w:val="ro-RO"/>
              </w:rPr>
            </w:pPr>
          </w:p>
          <w:p w14:paraId="711FF5E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Art. 32 alin. (10) din HG nr. 395/2016 </w:t>
            </w:r>
            <w:r w:rsidRPr="00A05473">
              <w:rPr>
                <w:rFonts w:ascii="Montserrat" w:hAnsi="Montserrat"/>
                <w:bCs/>
                <w:color w:val="000000"/>
                <w:sz w:val="22"/>
                <w:szCs w:val="22"/>
                <w:lang w:val="ro-RO"/>
              </w:rPr>
              <w:t>sau</w:t>
            </w:r>
            <w:r w:rsidRPr="00A05473">
              <w:rPr>
                <w:rFonts w:ascii="Montserrat" w:hAnsi="Montserrat"/>
                <w:b/>
                <w:bCs/>
                <w:color w:val="000000"/>
                <w:sz w:val="22"/>
                <w:szCs w:val="22"/>
                <w:lang w:val="ro-RO"/>
              </w:rPr>
              <w:t xml:space="preserve"> art. 38 alin. (10) din HG nr. 394/2016.</w:t>
            </w:r>
          </w:p>
          <w:p w14:paraId="515D26B5" w14:textId="77777777" w:rsidR="001F38A6" w:rsidRPr="00A05473" w:rsidRDefault="001F38A6" w:rsidP="00F40E23">
            <w:pPr>
              <w:spacing w:line="240" w:lineRule="auto"/>
              <w:jc w:val="both"/>
              <w:rPr>
                <w:rFonts w:ascii="Montserrat" w:hAnsi="Montserrat"/>
                <w:color w:val="000000"/>
                <w:sz w:val="22"/>
                <w:szCs w:val="22"/>
                <w:lang w:val="ro-RO"/>
              </w:rPr>
            </w:pPr>
          </w:p>
          <w:p w14:paraId="7DA2D560" w14:textId="77777777" w:rsidR="001F38A6" w:rsidRPr="00A05473" w:rsidRDefault="001F38A6" w:rsidP="00F40E23">
            <w:pPr>
              <w:widowControl w:val="0"/>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141 alin. (9)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150 alin. (8) din Legea nr. 99/2016.</w:t>
            </w:r>
          </w:p>
          <w:p w14:paraId="238A2884" w14:textId="77777777" w:rsidR="001F38A6" w:rsidRPr="00A05473" w:rsidRDefault="001F38A6" w:rsidP="00F40E23">
            <w:pPr>
              <w:spacing w:line="240" w:lineRule="auto"/>
              <w:jc w:val="both"/>
              <w:rPr>
                <w:rFonts w:ascii="Montserrat" w:hAnsi="Montserrat"/>
                <w:b/>
                <w:bCs/>
                <w:color w:val="000000"/>
                <w:sz w:val="22"/>
                <w:szCs w:val="22"/>
                <w:lang w:val="ro-RO"/>
              </w:rPr>
            </w:pPr>
          </w:p>
          <w:p w14:paraId="777146B1" w14:textId="77777777" w:rsidR="001F38A6" w:rsidRPr="00A05473" w:rsidRDefault="001F38A6" w:rsidP="00F40E23">
            <w:pPr>
              <w:widowControl w:val="0"/>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Se verifică dacă CE efectuează evaluarea comparativa menționată anterior prin stabilirea în primul rând a punctajelor ofertelor pentru fiecare lot în parte prin aplicarea criteriului de atribuire şi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141 alin. (10)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150 alin. (9) din Legea nr. 99/2016.</w:t>
            </w:r>
          </w:p>
          <w:p w14:paraId="77517DF4" w14:textId="77777777" w:rsidR="001F38A6" w:rsidRPr="00A05473" w:rsidRDefault="001F38A6" w:rsidP="00F40E23">
            <w:pPr>
              <w:spacing w:line="240" w:lineRule="auto"/>
              <w:jc w:val="both"/>
              <w:rPr>
                <w:rFonts w:ascii="Montserrat" w:hAnsi="Montserrat"/>
                <w:color w:val="000000"/>
                <w:sz w:val="22"/>
                <w:szCs w:val="22"/>
                <w:lang w:val="ro-RO"/>
              </w:rPr>
            </w:pPr>
          </w:p>
          <w:p w14:paraId="0C59E132"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 xml:space="preserve">Documente verificate: </w:t>
            </w:r>
          </w:p>
          <w:p w14:paraId="6F20EFD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Raportul procedurii aprobat de conducătorul autorităţii/entitatii contractante și orice alte documente relevante cuprinse în dosarul achiziţiei publice sau în ofertele depuse.</w:t>
            </w:r>
          </w:p>
          <w:p w14:paraId="5D9DD92E" w14:textId="77777777" w:rsidR="001F38A6" w:rsidRPr="00A05473" w:rsidRDefault="001F38A6" w:rsidP="00F40E23">
            <w:pPr>
              <w:spacing w:line="240" w:lineRule="auto"/>
              <w:jc w:val="both"/>
              <w:rPr>
                <w:rFonts w:ascii="Montserrat" w:hAnsi="Montserrat"/>
                <w:color w:val="000000"/>
                <w:sz w:val="22"/>
                <w:szCs w:val="22"/>
                <w:lang w:val="ro-RO"/>
              </w:rPr>
            </w:pPr>
          </w:p>
          <w:p w14:paraId="0BA19E0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În analiză se are în vedere şi verificarea următoarelor situaţii: </w:t>
            </w:r>
          </w:p>
          <w:p w14:paraId="5238C7C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utilizarea unor factori de evaluare în neconcordanţă cu factorii de evaluare stabiliţi de autoritatea/entitatea contractantă în documentele publicate, </w:t>
            </w:r>
          </w:p>
          <w:p w14:paraId="6755684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aplicarea incorectă şi/sau discriminatorie a factorilor de evaluare, </w:t>
            </w:r>
          </w:p>
          <w:p w14:paraId="528E21B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nerespectarea criteriului de atribuire stabilit de autoritatea/entitatea contractantă în documentele publicate,</w:t>
            </w:r>
          </w:p>
          <w:p w14:paraId="31B1477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stabilirea unor criterii suplimentare de departajare nemenţionate în documentaţie</w:t>
            </w:r>
          </w:p>
          <w:p w14:paraId="790FB17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renunţarea la o parte din conţinutul criteriului de atribuire</w:t>
            </w:r>
          </w:p>
          <w:p w14:paraId="6A1716A3" w14:textId="064114D1"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motivaţia/legalitatea respingerii ofertelor neconforme, în special a celor mai avantajoase din punct de vedere financiar/al costurilor de operare. </w:t>
            </w:r>
          </w:p>
          <w:p w14:paraId="09C846A2" w14:textId="77777777" w:rsidR="001F38A6" w:rsidRPr="00A05473" w:rsidRDefault="001F38A6" w:rsidP="00F40E23">
            <w:pPr>
              <w:spacing w:line="240" w:lineRule="auto"/>
              <w:jc w:val="both"/>
              <w:rPr>
                <w:rFonts w:ascii="Montserrat" w:hAnsi="Montserrat"/>
                <w:color w:val="000000"/>
                <w:sz w:val="22"/>
                <w:szCs w:val="22"/>
                <w:lang w:val="ro-RO"/>
              </w:rPr>
            </w:pPr>
          </w:p>
          <w:p w14:paraId="12CC5C49"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Atenţie!</w:t>
            </w:r>
          </w:p>
          <w:p w14:paraId="44FD13A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Dacă factorii de evaluare vizează elemente tehnice se verifică dacă membrii comisiei de evaluare au evidenţiat în cadrul raportului avantajele tehnice ale ofertei câştigătoare şi nu s-a realizat o evaluare formală a ofertelor tehnice. </w:t>
            </w:r>
          </w:p>
          <w:p w14:paraId="5B10A3BB" w14:textId="16A30E06"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Dacă în cadrul procedurii a rămas o singură ofertă conformă, acest fapt poate constitui un indiciu că s-au folosit criterii restrictive.</w:t>
            </w:r>
          </w:p>
        </w:tc>
      </w:tr>
      <w:tr w:rsidR="00A05473" w:rsidRPr="00A05473" w14:paraId="34AE724D" w14:textId="77777777" w:rsidTr="00E34954">
        <w:trPr>
          <w:jc w:val="center"/>
        </w:trPr>
        <w:tc>
          <w:tcPr>
            <w:tcW w:w="1088" w:type="dxa"/>
            <w:vMerge/>
            <w:shd w:val="clear" w:color="auto" w:fill="auto"/>
          </w:tcPr>
          <w:p w14:paraId="70872FF6"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0D47D67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5.3 Metoda de calcul pentru evaluarea ofertelor (inclusiv stabilirea scorului final) este prezentată în mod clar şi complet în fişa de date şi utilizată corespunzător în evaluare?</w:t>
            </w:r>
          </w:p>
          <w:p w14:paraId="17FC8FCB" w14:textId="77777777" w:rsidR="001F38A6" w:rsidRPr="00A05473" w:rsidRDefault="001F38A6" w:rsidP="00F40E23">
            <w:pPr>
              <w:spacing w:line="240" w:lineRule="auto"/>
              <w:jc w:val="both"/>
              <w:rPr>
                <w:rFonts w:ascii="Montserrat" w:hAnsi="Montserrat"/>
                <w:color w:val="000000"/>
                <w:sz w:val="22"/>
                <w:szCs w:val="22"/>
                <w:lang w:val="ro-RO"/>
              </w:rPr>
            </w:pPr>
          </w:p>
        </w:tc>
        <w:tc>
          <w:tcPr>
            <w:tcW w:w="654" w:type="dxa"/>
          </w:tcPr>
          <w:p w14:paraId="4F25276D"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5F6661C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în secţiunea privind criteriile de atribuire din fisa de date sunt detaliati factorii de evaluare, precum si metoda de calcul pentru stabilirea ofertei câştigătoare.</w:t>
            </w:r>
          </w:p>
          <w:p w14:paraId="75C1FFAF" w14:textId="77777777" w:rsidR="001F38A6" w:rsidRPr="00A05473" w:rsidRDefault="001F38A6" w:rsidP="00F40E23">
            <w:pPr>
              <w:spacing w:line="240" w:lineRule="auto"/>
              <w:jc w:val="both"/>
              <w:rPr>
                <w:rFonts w:ascii="Montserrat" w:hAnsi="Montserrat"/>
                <w:color w:val="000000"/>
                <w:sz w:val="22"/>
                <w:szCs w:val="22"/>
                <w:lang w:val="ro-RO"/>
              </w:rPr>
            </w:pPr>
          </w:p>
          <w:p w14:paraId="2E7AC819" w14:textId="77777777" w:rsidR="001F38A6" w:rsidRPr="00A05473" w:rsidRDefault="001F38A6" w:rsidP="00F40E23">
            <w:pPr>
              <w:spacing w:line="240" w:lineRule="auto"/>
              <w:jc w:val="both"/>
              <w:rPr>
                <w:rFonts w:ascii="Montserrat" w:hAnsi="Montserrat"/>
                <w:color w:val="000000"/>
                <w:sz w:val="22"/>
                <w:szCs w:val="22"/>
                <w:u w:val="single"/>
                <w:lang w:val="ro-RO"/>
              </w:rPr>
            </w:pPr>
            <w:r w:rsidRPr="00A05473">
              <w:rPr>
                <w:rFonts w:ascii="Montserrat" w:hAnsi="Montserrat"/>
                <w:b/>
                <w:bCs/>
                <w:color w:val="000000"/>
                <w:sz w:val="22"/>
                <w:szCs w:val="22"/>
                <w:lang w:val="ro-RO"/>
              </w:rPr>
              <w:t>Documente verificate</w:t>
            </w:r>
            <w:r w:rsidRPr="00A05473">
              <w:rPr>
                <w:rFonts w:ascii="Montserrat" w:hAnsi="Montserrat"/>
                <w:color w:val="000000"/>
                <w:sz w:val="22"/>
                <w:szCs w:val="22"/>
                <w:u w:val="single"/>
                <w:lang w:val="ro-RO"/>
              </w:rPr>
              <w:t xml:space="preserve">: </w:t>
            </w:r>
          </w:p>
          <w:p w14:paraId="375B33B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Fişa de date a achiziţiei.</w:t>
            </w:r>
          </w:p>
          <w:p w14:paraId="40DC862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Raportul procedurii aprobat de conducătorul autorităţii contractante.</w:t>
            </w:r>
          </w:p>
          <w:p w14:paraId="6713F56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CE a aplicat corect criteriul de atribuire mentionat in AP/DA ofertelor admisibile (cu respectarea algoritmului de calcul pentru fiecare factor de evaluare)</w:t>
            </w:r>
          </w:p>
          <w:p w14:paraId="03BABC87" w14:textId="77777777" w:rsidR="001F38A6" w:rsidRPr="00A05473" w:rsidRDefault="001F38A6" w:rsidP="00F40E23">
            <w:pPr>
              <w:spacing w:line="240" w:lineRule="auto"/>
              <w:jc w:val="both"/>
              <w:rPr>
                <w:rFonts w:ascii="Montserrat" w:hAnsi="Montserrat"/>
                <w:color w:val="000000"/>
                <w:sz w:val="22"/>
                <w:szCs w:val="22"/>
                <w:lang w:val="ro-RO"/>
              </w:rPr>
            </w:pPr>
          </w:p>
          <w:p w14:paraId="2DDF326E"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34, art. 137 alin. (5) din HG nr. 395/2016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sau art. 40, art. 143 alin. (5) din HG nr. 394/2016.</w:t>
            </w:r>
          </w:p>
          <w:p w14:paraId="64D4041B" w14:textId="634A6ADF"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139, art. 140 din HG nr. 395/2016</w:t>
            </w:r>
            <w:r w:rsidRPr="00A05473">
              <w:rPr>
                <w:rFonts w:ascii="Montserrat" w:hAnsi="Montserrat"/>
                <w:color w:val="000000"/>
                <w:sz w:val="22"/>
                <w:szCs w:val="22"/>
                <w:lang w:val="ro-RO"/>
              </w:rPr>
              <w:t xml:space="preserve"> </w:t>
            </w:r>
            <w:r w:rsidRPr="00A05473">
              <w:rPr>
                <w:rFonts w:ascii="Montserrat" w:hAnsi="Montserrat"/>
                <w:b/>
                <w:color w:val="000000"/>
                <w:sz w:val="22"/>
                <w:szCs w:val="22"/>
                <w:lang w:val="ro-RO"/>
              </w:rPr>
              <w:t>sau</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145, art. 146 din HG nr. 394/2016.</w:t>
            </w:r>
          </w:p>
        </w:tc>
      </w:tr>
      <w:tr w:rsidR="00A05473" w:rsidRPr="00A05473" w14:paraId="4440943D" w14:textId="77777777" w:rsidTr="00E34954">
        <w:trPr>
          <w:jc w:val="center"/>
        </w:trPr>
        <w:tc>
          <w:tcPr>
            <w:tcW w:w="13332" w:type="dxa"/>
            <w:gridSpan w:val="4"/>
            <w:shd w:val="clear" w:color="auto" w:fill="auto"/>
          </w:tcPr>
          <w:p w14:paraId="2363BC6E" w14:textId="77777777" w:rsidR="001F38A6" w:rsidRPr="00A05473" w:rsidRDefault="001F38A6" w:rsidP="00F40E23">
            <w:pPr>
              <w:spacing w:line="240" w:lineRule="auto"/>
              <w:jc w:val="both"/>
              <w:rPr>
                <w:rFonts w:ascii="Montserrat" w:hAnsi="Montserrat"/>
                <w:color w:val="000000"/>
                <w:sz w:val="22"/>
                <w:szCs w:val="22"/>
              </w:rPr>
            </w:pPr>
            <w:r w:rsidRPr="00A05473">
              <w:rPr>
                <w:rFonts w:ascii="Montserrat" w:hAnsi="Montserrat"/>
                <w:b/>
                <w:color w:val="000000"/>
                <w:spacing w:val="-6"/>
                <w:sz w:val="22"/>
                <w:szCs w:val="22"/>
                <w:lang w:val="ro-RO"/>
              </w:rPr>
              <w:t>EVITAREA CONFLICTULUI DE INTERESE</w:t>
            </w:r>
            <w:r w:rsidRPr="00A05473">
              <w:rPr>
                <w:rFonts w:ascii="Montserrat" w:hAnsi="Montserrat"/>
                <w:color w:val="000000"/>
                <w:sz w:val="22"/>
                <w:szCs w:val="22"/>
              </w:rPr>
              <w:t xml:space="preserve"> </w:t>
            </w:r>
          </w:p>
        </w:tc>
      </w:tr>
      <w:tr w:rsidR="00A05473" w:rsidRPr="00A05473" w14:paraId="4C9BFA9E" w14:textId="77777777" w:rsidTr="00E34954">
        <w:trPr>
          <w:jc w:val="center"/>
        </w:trPr>
        <w:tc>
          <w:tcPr>
            <w:tcW w:w="1088" w:type="dxa"/>
            <w:vMerge w:val="restart"/>
            <w:shd w:val="clear" w:color="auto" w:fill="auto"/>
          </w:tcPr>
          <w:p w14:paraId="7C83BE8D" w14:textId="77777777" w:rsidR="001F38A6" w:rsidRPr="00A05473" w:rsidDel="00AF076E"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6</w:t>
            </w:r>
          </w:p>
        </w:tc>
        <w:tc>
          <w:tcPr>
            <w:tcW w:w="4738" w:type="dxa"/>
            <w:shd w:val="clear" w:color="auto" w:fill="auto"/>
          </w:tcPr>
          <w:p w14:paraId="6532119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6.1 Persoanele implicate în procedura de atribuire coincid cu cele declarate prin documentaţia de atribuire?</w:t>
            </w:r>
          </w:p>
          <w:p w14:paraId="4CDAD7E7" w14:textId="77777777" w:rsidR="001F38A6" w:rsidRPr="00A05473" w:rsidRDefault="001F38A6" w:rsidP="00F40E23">
            <w:pPr>
              <w:spacing w:line="240" w:lineRule="auto"/>
              <w:jc w:val="both"/>
              <w:rPr>
                <w:rFonts w:ascii="Montserrat" w:hAnsi="Montserrat"/>
                <w:color w:val="000000"/>
                <w:sz w:val="22"/>
                <w:szCs w:val="22"/>
                <w:lang w:val="ro-RO"/>
              </w:rPr>
            </w:pPr>
          </w:p>
        </w:tc>
        <w:tc>
          <w:tcPr>
            <w:tcW w:w="654" w:type="dxa"/>
          </w:tcPr>
          <w:p w14:paraId="02999C47"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5A0CFDB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Verificări pe site-ul:</w:t>
            </w:r>
          </w:p>
          <w:p w14:paraId="3F6E895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www.e-licitatie.ro; https://sicap-prod.e-licitatie.ro/</w:t>
            </w:r>
          </w:p>
          <w:p w14:paraId="0E968A2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lista publicată în cadrul documentaţiei de atribuire - Formulare - este completă.</w:t>
            </w:r>
          </w:p>
          <w:p w14:paraId="403E7D3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verifica prin raportare la declaraţia pe propria răspundere a reprezentantului legal ce va conţine datele de identificare </w:t>
            </w:r>
            <w:r w:rsidRPr="00A05473">
              <w:rPr>
                <w:rFonts w:ascii="Montserrat" w:hAnsi="Montserrat"/>
                <w:color w:val="000000"/>
                <w:sz w:val="22"/>
                <w:szCs w:val="22"/>
                <w:lang w:val="ro-RO"/>
              </w:rPr>
              <w:lastRenderedPageBreak/>
              <w:t>ale persoanelor care deţin funcţii de decizie în cadrul AC/entitatii contractante</w:t>
            </w:r>
            <w:r w:rsidRPr="00A05473">
              <w:rPr>
                <w:rFonts w:ascii="Montserrat" w:hAnsi="Montserrat"/>
                <w:color w:val="000000"/>
                <w:sz w:val="22"/>
                <w:szCs w:val="22"/>
              </w:rPr>
              <w:t xml:space="preserve"> </w:t>
            </w:r>
            <w:r w:rsidRPr="00A05473">
              <w:rPr>
                <w:rFonts w:ascii="Montserrat" w:hAnsi="Montserrat"/>
                <w:color w:val="000000"/>
                <w:sz w:val="22"/>
                <w:szCs w:val="22"/>
                <w:lang w:val="ro-RO"/>
              </w:rPr>
              <w:t xml:space="preserve">care sunt implicate în desfăşurarea procedurii de atribuire sau care pot influenţa rezultatul acesteia, precum şi a celor cu putere de reprezentare din partea furnizorilor de servicii auxiliare achiziţiei, dar şi a celor implicaţi în procedură din partea acestuia din urmă. </w:t>
            </w:r>
          </w:p>
          <w:p w14:paraId="3857782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58 din Legea nr. 98/2016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71 din Legea nr. 99/2016</w:t>
            </w:r>
          </w:p>
          <w:p w14:paraId="0EA97F0F"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21 alin. (3), (5) și (6)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din HG nr. 395/2016/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23 alin. (3), (5) și (6) din HG nr. 394/2016</w:t>
            </w:r>
          </w:p>
          <w:p w14:paraId="177C24D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63 din Legea nr. 98/2016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76 din Legea nr. 99/2016</w:t>
            </w:r>
          </w:p>
          <w:p w14:paraId="109DFD09" w14:textId="77777777" w:rsidR="001F38A6" w:rsidRPr="00A05473" w:rsidRDefault="001F38A6" w:rsidP="00F40E23">
            <w:pPr>
              <w:spacing w:line="240" w:lineRule="auto"/>
              <w:jc w:val="both"/>
              <w:rPr>
                <w:rFonts w:ascii="Montserrat" w:hAnsi="Montserrat"/>
                <w:color w:val="000000"/>
                <w:sz w:val="22"/>
                <w:szCs w:val="22"/>
                <w:lang w:val="ro-RO"/>
              </w:rPr>
            </w:pPr>
          </w:p>
          <w:p w14:paraId="7B642994" w14:textId="38F2EBCB"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prin raportare la lista publicată de AC, în maxim 5 zile de la expirarea termenului-limită de depunere a solicitărilor de participare/ofertelor, ce conține denumirea şi datele de identificare ale ofertantului/candidatului/subcontractantului propus/ terţului susţinător (</w:t>
            </w:r>
            <w:r w:rsidRPr="00A05473">
              <w:rPr>
                <w:rFonts w:ascii="Montserrat" w:hAnsi="Montserrat"/>
                <w:b/>
                <w:bCs/>
                <w:color w:val="000000"/>
                <w:sz w:val="22"/>
                <w:szCs w:val="22"/>
                <w:lang w:val="ro-RO"/>
              </w:rPr>
              <w:t>art. 63 alin. 2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76 alin. 2 din Legea nr. 99/2016</w:t>
            </w:r>
            <w:r w:rsidRPr="00A05473">
              <w:rPr>
                <w:rFonts w:ascii="Montserrat" w:hAnsi="Montserrat"/>
                <w:color w:val="000000"/>
                <w:sz w:val="22"/>
                <w:szCs w:val="22"/>
                <w:lang w:val="ro-RO"/>
              </w:rPr>
              <w:t>).</w:t>
            </w:r>
          </w:p>
        </w:tc>
      </w:tr>
      <w:tr w:rsidR="00A05473" w:rsidRPr="00A05473" w14:paraId="149B8FF3" w14:textId="77777777" w:rsidTr="00E34954">
        <w:trPr>
          <w:jc w:val="center"/>
        </w:trPr>
        <w:tc>
          <w:tcPr>
            <w:tcW w:w="1088" w:type="dxa"/>
            <w:vMerge/>
            <w:shd w:val="clear" w:color="auto" w:fill="auto"/>
            <w:vAlign w:val="center"/>
          </w:tcPr>
          <w:p w14:paraId="16EA4FF3"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3609DADF" w14:textId="77777777" w:rsidR="001F38A6" w:rsidRPr="00A05473" w:rsidRDefault="001F38A6" w:rsidP="00F40E23">
            <w:pPr>
              <w:spacing w:line="240" w:lineRule="auto"/>
              <w:jc w:val="both"/>
              <w:rPr>
                <w:rFonts w:ascii="Montserrat" w:eastAsia="Calibri" w:hAnsi="Montserrat"/>
                <w:color w:val="000000"/>
                <w:sz w:val="22"/>
                <w:szCs w:val="22"/>
                <w:lang w:val="ro-RO"/>
              </w:rPr>
            </w:pPr>
            <w:r w:rsidRPr="00A05473">
              <w:rPr>
                <w:rFonts w:ascii="Montserrat" w:eastAsia="Calibri" w:hAnsi="Montserrat"/>
                <w:color w:val="000000"/>
                <w:sz w:val="22"/>
                <w:szCs w:val="22"/>
                <w:lang w:val="ro-RO"/>
              </w:rPr>
              <w:t>6.2 Membrii comisiei de evaluare/ experții cooptați, dacă este cazul şi cei ai consiliului de administraţie/conducerii/acţionarii nu se află în conflict de interese, astfel cum este reglementat de Legea nr. 98/2016, respectiv Legea nr. 99/2016?</w:t>
            </w:r>
          </w:p>
        </w:tc>
        <w:tc>
          <w:tcPr>
            <w:tcW w:w="654" w:type="dxa"/>
          </w:tcPr>
          <w:p w14:paraId="331E5C54"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2EC8C8A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existenţa şi conţinutul Declaraţiilor de confidențialitate și imparţialitate ale membrilor comisiei de evaluare/experților cooptați, dacă este cazul, inclusiv ţinând seama de prevederile </w:t>
            </w:r>
            <w:r w:rsidRPr="00A05473">
              <w:rPr>
                <w:rFonts w:ascii="Montserrat" w:hAnsi="Montserrat"/>
                <w:b/>
                <w:bCs/>
                <w:color w:val="000000"/>
                <w:sz w:val="22"/>
                <w:szCs w:val="22"/>
                <w:lang w:val="ro-RO"/>
              </w:rPr>
              <w:t>art. 61 din Legea nr. 98/2016</w:t>
            </w:r>
            <w:r w:rsidRPr="00A05473">
              <w:rPr>
                <w:rFonts w:ascii="Montserrat" w:hAnsi="Montserrat"/>
                <w:color w:val="000000"/>
                <w:sz w:val="22"/>
                <w:szCs w:val="22"/>
                <w:lang w:val="ro-RO"/>
              </w:rPr>
              <w:t xml:space="preserve">, respectiv </w:t>
            </w:r>
            <w:r w:rsidRPr="00A05473">
              <w:rPr>
                <w:rFonts w:ascii="Montserrat" w:hAnsi="Montserrat"/>
                <w:b/>
                <w:bCs/>
                <w:color w:val="000000"/>
                <w:sz w:val="22"/>
                <w:szCs w:val="22"/>
                <w:lang w:val="ro-RO"/>
              </w:rPr>
              <w:t>art. 74 din Legea nr. 99/2016</w:t>
            </w:r>
            <w:r w:rsidRPr="00A05473">
              <w:rPr>
                <w:rFonts w:ascii="Montserrat" w:hAnsi="Montserrat"/>
                <w:color w:val="000000"/>
                <w:sz w:val="22"/>
                <w:szCs w:val="22"/>
                <w:lang w:val="ro-RO"/>
              </w:rPr>
              <w:t xml:space="preserve"> şi se verifică informaţiile necesare pentru completarea listei unice de verificare privind conflictul de interese.</w:t>
            </w:r>
          </w:p>
          <w:p w14:paraId="2BDB3C0D" w14:textId="5A4C8B1C"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au fost înlocuiți membrii CE cu membrii de rezervă/alți membrii desemnați de AC. După înlocuire, membrii CE au semnat declarațiile de confidențialitate și imparțialitate?</w:t>
            </w:r>
          </w:p>
        </w:tc>
      </w:tr>
      <w:tr w:rsidR="00A05473" w:rsidRPr="00A05473" w14:paraId="41BE0670" w14:textId="77777777" w:rsidTr="00E34954">
        <w:trPr>
          <w:jc w:val="center"/>
        </w:trPr>
        <w:tc>
          <w:tcPr>
            <w:tcW w:w="1088" w:type="dxa"/>
            <w:vMerge/>
            <w:shd w:val="clear" w:color="auto" w:fill="auto"/>
          </w:tcPr>
          <w:p w14:paraId="2EEE0CDC"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4FCFAF18" w14:textId="45818C23"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6.3 Observatorii ANAP au identificat prin verificările proprii existenţa unui </w:t>
            </w:r>
            <w:r w:rsidRPr="00A05473">
              <w:rPr>
                <w:rFonts w:ascii="Montserrat" w:hAnsi="Montserrat"/>
                <w:color w:val="000000"/>
                <w:sz w:val="22"/>
                <w:szCs w:val="22"/>
                <w:lang w:val="ro-RO"/>
              </w:rPr>
              <w:lastRenderedPageBreak/>
              <w:t>potenţial conflict de interese? (daca e cazul)</w:t>
            </w:r>
          </w:p>
        </w:tc>
        <w:tc>
          <w:tcPr>
            <w:tcW w:w="654" w:type="dxa"/>
          </w:tcPr>
          <w:p w14:paraId="6D7D0CE6"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7164C3F2"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color w:val="000000"/>
                <w:sz w:val="22"/>
                <w:szCs w:val="22"/>
                <w:lang w:val="ro-RO"/>
              </w:rPr>
              <w:t xml:space="preserve">Se verifică existenţa şi conţinutul Notei observatorilor ANAP pe această temă. </w:t>
            </w:r>
          </w:p>
        </w:tc>
      </w:tr>
      <w:tr w:rsidR="00A05473" w:rsidRPr="00A05473" w14:paraId="5414FA3E" w14:textId="77777777" w:rsidTr="00E34954">
        <w:trPr>
          <w:jc w:val="center"/>
        </w:trPr>
        <w:tc>
          <w:tcPr>
            <w:tcW w:w="1088" w:type="dxa"/>
            <w:vMerge/>
            <w:shd w:val="clear" w:color="auto" w:fill="auto"/>
          </w:tcPr>
          <w:p w14:paraId="3209C357"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3B97B37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6.4 Autoritatea contractantă a implementat măsurile necesare ca urmare a notificării ANAP? (daca e cazul)</w:t>
            </w:r>
          </w:p>
        </w:tc>
        <w:tc>
          <w:tcPr>
            <w:tcW w:w="654" w:type="dxa"/>
          </w:tcPr>
          <w:p w14:paraId="45CD251D"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6A15A28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Dacă observatorii ANAP au identificat un potenţial conflict de interese, se verifică dacă autoritatea contractantă a implementat măsurile necesare pentru remedierea situaţiei.</w:t>
            </w:r>
          </w:p>
          <w:p w14:paraId="22092674" w14:textId="15E9E1D3"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Dacă măsurile nu s-au implementat, se va întocmi o suspiciune cu  privire la conflictul de interese.</w:t>
            </w:r>
          </w:p>
        </w:tc>
      </w:tr>
      <w:tr w:rsidR="00A05473" w:rsidRPr="00A05473" w14:paraId="4639D4E9" w14:textId="77777777" w:rsidTr="00E34954">
        <w:trPr>
          <w:jc w:val="center"/>
        </w:trPr>
        <w:tc>
          <w:tcPr>
            <w:tcW w:w="13332" w:type="dxa"/>
            <w:gridSpan w:val="4"/>
            <w:shd w:val="clear" w:color="auto" w:fill="auto"/>
          </w:tcPr>
          <w:p w14:paraId="43D10F0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color w:val="000000"/>
                <w:spacing w:val="-6"/>
                <w:sz w:val="22"/>
                <w:szCs w:val="22"/>
                <w:lang w:val="ro-RO"/>
              </w:rPr>
              <w:t>EVALUAREA OFERTELOR</w:t>
            </w:r>
          </w:p>
        </w:tc>
      </w:tr>
      <w:tr w:rsidR="00A05473" w:rsidRPr="00A05473" w14:paraId="0BC354CE" w14:textId="77777777" w:rsidTr="00E34954">
        <w:trPr>
          <w:jc w:val="center"/>
        </w:trPr>
        <w:tc>
          <w:tcPr>
            <w:tcW w:w="1088" w:type="dxa"/>
            <w:vMerge w:val="restart"/>
            <w:shd w:val="clear" w:color="auto" w:fill="auto"/>
          </w:tcPr>
          <w:p w14:paraId="33A9BAEC"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7</w:t>
            </w:r>
          </w:p>
        </w:tc>
        <w:tc>
          <w:tcPr>
            <w:tcW w:w="4738" w:type="dxa"/>
            <w:shd w:val="clear" w:color="auto" w:fill="auto"/>
          </w:tcPr>
          <w:p w14:paraId="1174C62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7.1 Evaluarea ofertelor s-a realizat cu respectarea principiului tratamentului egal? </w:t>
            </w:r>
          </w:p>
          <w:p w14:paraId="47E1A406" w14:textId="77777777" w:rsidR="001F38A6" w:rsidRPr="00A05473" w:rsidRDefault="001F38A6" w:rsidP="00F40E23">
            <w:pPr>
              <w:spacing w:line="240" w:lineRule="auto"/>
              <w:jc w:val="both"/>
              <w:rPr>
                <w:rFonts w:ascii="Montserrat" w:hAnsi="Montserrat"/>
                <w:color w:val="000000"/>
                <w:sz w:val="22"/>
                <w:szCs w:val="22"/>
                <w:lang w:val="ro-RO"/>
              </w:rPr>
            </w:pPr>
          </w:p>
          <w:p w14:paraId="365E5152" w14:textId="77777777" w:rsidR="001F38A6" w:rsidRPr="00A05473" w:rsidRDefault="001F38A6" w:rsidP="00F40E23">
            <w:pPr>
              <w:spacing w:line="240" w:lineRule="auto"/>
              <w:jc w:val="both"/>
              <w:rPr>
                <w:rFonts w:ascii="Montserrat" w:hAnsi="Montserrat"/>
                <w:color w:val="000000"/>
                <w:sz w:val="22"/>
                <w:szCs w:val="22"/>
                <w:lang w:val="ro-RO"/>
              </w:rPr>
            </w:pPr>
          </w:p>
          <w:p w14:paraId="5B629A25" w14:textId="77777777" w:rsidR="001F38A6" w:rsidRPr="00A05473" w:rsidRDefault="001F38A6" w:rsidP="00F40E23">
            <w:pPr>
              <w:spacing w:line="240" w:lineRule="auto"/>
              <w:jc w:val="both"/>
              <w:rPr>
                <w:rFonts w:ascii="Montserrat" w:hAnsi="Montserrat"/>
                <w:color w:val="000000"/>
                <w:sz w:val="22"/>
                <w:szCs w:val="22"/>
                <w:lang w:val="ro-RO"/>
              </w:rPr>
            </w:pPr>
          </w:p>
        </w:tc>
        <w:tc>
          <w:tcPr>
            <w:tcW w:w="654" w:type="dxa"/>
          </w:tcPr>
          <w:p w14:paraId="70C051BC"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1D0C806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ca:</w:t>
            </w:r>
          </w:p>
          <w:p w14:paraId="03A6A08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prin solicitările de clarificare: </w:t>
            </w:r>
          </w:p>
          <w:p w14:paraId="2A68010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A05473" w:rsidRDefault="001F38A6" w:rsidP="00F40E23">
            <w:pPr>
              <w:tabs>
                <w:tab w:val="left" w:pos="0"/>
              </w:tabs>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2 alin. (2) lit. b), art. 209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2 alin. (2) lit. b), art. 221 din Legea nr. 99/2016.</w:t>
            </w:r>
          </w:p>
          <w:p w14:paraId="19EE82DA" w14:textId="77777777" w:rsidR="001F38A6" w:rsidRPr="00A05473" w:rsidRDefault="001F38A6" w:rsidP="00F40E23">
            <w:pPr>
              <w:tabs>
                <w:tab w:val="left" w:pos="0"/>
              </w:tabs>
              <w:spacing w:line="240" w:lineRule="auto"/>
              <w:jc w:val="both"/>
              <w:rPr>
                <w:rFonts w:ascii="Montserrat" w:hAnsi="Montserrat"/>
                <w:color w:val="000000"/>
                <w:sz w:val="22"/>
                <w:szCs w:val="22"/>
                <w:lang w:val="ro-RO"/>
              </w:rPr>
            </w:pPr>
          </w:p>
          <w:p w14:paraId="6E1E920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analizează opinia separată a membrilor CE care nu sunt de acord cu raportul de specialitate întocmit de expertul cooptat, prezentand punctul de vedere în scris, elaborând în acest sens o notă individuală cu justificările argumentate privind punctul de vedere al respectivilor membrii ai CE, care devine anexă la RP? </w:t>
            </w:r>
          </w:p>
          <w:p w14:paraId="25D3FBAB"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128 alin. (6) din HG nr. 395</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134 alin. (6) din HG nr. 394/2016.</w:t>
            </w:r>
          </w:p>
          <w:p w14:paraId="506A97BA" w14:textId="77777777" w:rsidR="001F38A6" w:rsidRPr="00A05473" w:rsidRDefault="001F38A6" w:rsidP="00F40E23">
            <w:pPr>
              <w:spacing w:line="240" w:lineRule="auto"/>
              <w:jc w:val="both"/>
              <w:rPr>
                <w:rFonts w:ascii="Montserrat" w:hAnsi="Montserrat"/>
                <w:color w:val="000000"/>
                <w:sz w:val="22"/>
                <w:szCs w:val="22"/>
                <w:lang w:val="ro-RO"/>
              </w:rPr>
            </w:pPr>
          </w:p>
          <w:p w14:paraId="244B94C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documentul prin care s-au formalizat deciziile CE: </w:t>
            </w:r>
          </w:p>
          <w:p w14:paraId="0297B12C" w14:textId="77777777" w:rsidR="001F38A6" w:rsidRPr="00A05473" w:rsidRDefault="001F38A6" w:rsidP="00F40E23">
            <w:pPr>
              <w:numPr>
                <w:ilvl w:val="0"/>
                <w:numId w:val="6"/>
              </w:numPr>
              <w:tabs>
                <w:tab w:val="num" w:pos="1060"/>
                <w:tab w:val="num" w:pos="1418"/>
              </w:tabs>
              <w:spacing w:line="240" w:lineRule="auto"/>
              <w:contextualSpacing/>
              <w:jc w:val="both"/>
              <w:rPr>
                <w:rFonts w:ascii="Montserrat" w:hAnsi="Montserrat"/>
                <w:color w:val="000000"/>
                <w:sz w:val="22"/>
                <w:szCs w:val="22"/>
                <w:lang w:val="ro-RO"/>
              </w:rPr>
            </w:pPr>
            <w:r w:rsidRPr="00A05473">
              <w:rPr>
                <w:rFonts w:ascii="Montserrat" w:hAnsi="Montserrat"/>
                <w:color w:val="000000"/>
                <w:sz w:val="22"/>
                <w:szCs w:val="22"/>
                <w:lang w:val="ro-RO"/>
              </w:rPr>
              <w:t>prezintă procesul de evaluare a PF, în conformitate cu realitatea;</w:t>
            </w:r>
          </w:p>
          <w:p w14:paraId="1074A9C6" w14:textId="77777777" w:rsidR="001F38A6" w:rsidRPr="00A05473" w:rsidRDefault="001F38A6" w:rsidP="00F40E23">
            <w:pPr>
              <w:numPr>
                <w:ilvl w:val="0"/>
                <w:numId w:val="6"/>
              </w:numPr>
              <w:tabs>
                <w:tab w:val="num" w:pos="1060"/>
                <w:tab w:val="num" w:pos="1418"/>
              </w:tabs>
              <w:spacing w:line="240" w:lineRule="auto"/>
              <w:contextualSpacing/>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A05473" w:rsidRDefault="001F38A6" w:rsidP="00F40E23">
            <w:pPr>
              <w:numPr>
                <w:ilvl w:val="0"/>
                <w:numId w:val="6"/>
              </w:numPr>
              <w:tabs>
                <w:tab w:val="num" w:pos="1060"/>
                <w:tab w:val="num" w:pos="1418"/>
              </w:tabs>
              <w:spacing w:line="240" w:lineRule="auto"/>
              <w:contextualSpacing/>
              <w:jc w:val="both"/>
              <w:rPr>
                <w:rFonts w:ascii="Montserrat" w:hAnsi="Montserrat"/>
                <w:color w:val="000000"/>
                <w:sz w:val="22"/>
                <w:szCs w:val="22"/>
                <w:lang w:val="ro-RO"/>
              </w:rPr>
            </w:pPr>
            <w:r w:rsidRPr="00A05473">
              <w:rPr>
                <w:rFonts w:ascii="Montserrat" w:hAnsi="Montserrat"/>
                <w:color w:val="000000"/>
                <w:sz w:val="22"/>
                <w:szCs w:val="22"/>
                <w:lang w:val="ro-RO"/>
              </w:rPr>
              <w:t>cuprinde deciziile adoptate de către CE;</w:t>
            </w:r>
          </w:p>
          <w:p w14:paraId="65830344" w14:textId="77777777" w:rsidR="001F38A6" w:rsidRPr="00A05473" w:rsidRDefault="001F38A6" w:rsidP="00F40E23">
            <w:pPr>
              <w:numPr>
                <w:ilvl w:val="0"/>
                <w:numId w:val="6"/>
              </w:numPr>
              <w:tabs>
                <w:tab w:val="num" w:pos="1060"/>
                <w:tab w:val="num" w:pos="1418"/>
              </w:tabs>
              <w:spacing w:line="240" w:lineRule="auto"/>
              <w:contextualSpacing/>
              <w:jc w:val="both"/>
              <w:rPr>
                <w:rFonts w:ascii="Montserrat" w:hAnsi="Montserrat"/>
                <w:color w:val="000000"/>
                <w:sz w:val="22"/>
                <w:szCs w:val="22"/>
                <w:lang w:val="ro-RO"/>
              </w:rPr>
            </w:pPr>
            <w:r w:rsidRPr="00A05473">
              <w:rPr>
                <w:rFonts w:ascii="Montserrat" w:hAnsi="Montserrat"/>
                <w:color w:val="000000"/>
                <w:sz w:val="22"/>
                <w:szCs w:val="22"/>
                <w:lang w:val="ro-RO"/>
              </w:rPr>
              <w:t xml:space="preserve">a întrunit votul a cel puțin 2/3 din numărul membrilor săi cu drept de vot sau </w:t>
            </w:r>
          </w:p>
          <w:p w14:paraId="6E213D0A" w14:textId="77777777" w:rsidR="001F38A6" w:rsidRPr="00A05473" w:rsidRDefault="001F38A6" w:rsidP="00F40E23">
            <w:pPr>
              <w:numPr>
                <w:ilvl w:val="0"/>
                <w:numId w:val="6"/>
              </w:numPr>
              <w:tabs>
                <w:tab w:val="num" w:pos="1060"/>
                <w:tab w:val="num" w:pos="1418"/>
              </w:tabs>
              <w:spacing w:line="240" w:lineRule="auto"/>
              <w:contextualSpacing/>
              <w:jc w:val="both"/>
              <w:rPr>
                <w:rFonts w:ascii="Montserrat" w:hAnsi="Montserrat"/>
                <w:color w:val="000000"/>
                <w:sz w:val="22"/>
                <w:szCs w:val="22"/>
                <w:lang w:val="ro-RO"/>
              </w:rPr>
            </w:pPr>
            <w:r w:rsidRPr="00A05473">
              <w:rPr>
                <w:rFonts w:ascii="Montserrat" w:hAnsi="Montserrat"/>
                <w:color w:val="000000"/>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A05473" w:rsidRDefault="001F38A6" w:rsidP="00F40E23">
            <w:pPr>
              <w:numPr>
                <w:ilvl w:val="0"/>
                <w:numId w:val="6"/>
              </w:numPr>
              <w:tabs>
                <w:tab w:val="num" w:pos="1060"/>
                <w:tab w:val="num" w:pos="1418"/>
              </w:tabs>
              <w:spacing w:line="240" w:lineRule="auto"/>
              <w:contextualSpacing/>
              <w:jc w:val="both"/>
              <w:rPr>
                <w:rFonts w:ascii="Montserrat" w:hAnsi="Montserrat"/>
                <w:color w:val="000000"/>
                <w:sz w:val="22"/>
                <w:szCs w:val="22"/>
                <w:lang w:val="ro-RO"/>
              </w:rPr>
            </w:pPr>
            <w:r w:rsidRPr="00A05473">
              <w:rPr>
                <w:rFonts w:ascii="Montserrat" w:hAnsi="Montserrat"/>
                <w:color w:val="000000"/>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A05473" w:rsidRDefault="001F38A6" w:rsidP="00F40E23">
            <w:pPr>
              <w:numPr>
                <w:ilvl w:val="0"/>
                <w:numId w:val="6"/>
              </w:numPr>
              <w:tabs>
                <w:tab w:val="num" w:pos="1060"/>
                <w:tab w:val="num" w:pos="1418"/>
              </w:tabs>
              <w:spacing w:line="240" w:lineRule="auto"/>
              <w:contextualSpacing/>
              <w:jc w:val="both"/>
              <w:rPr>
                <w:rFonts w:ascii="Montserrat" w:hAnsi="Montserrat"/>
                <w:color w:val="000000"/>
                <w:sz w:val="22"/>
                <w:szCs w:val="22"/>
                <w:lang w:val="ro-RO"/>
              </w:rPr>
            </w:pPr>
            <w:r w:rsidRPr="00A05473">
              <w:rPr>
                <w:rFonts w:ascii="Montserrat" w:hAnsi="Montserrat"/>
                <w:color w:val="000000"/>
                <w:sz w:val="22"/>
                <w:szCs w:val="22"/>
                <w:lang w:val="ro-RO"/>
              </w:rPr>
              <w:t>este înregistrat cu data ședinței.</w:t>
            </w:r>
          </w:p>
          <w:p w14:paraId="4302559A"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131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137 din HG nr. 394/2016.</w:t>
            </w:r>
          </w:p>
          <w:p w14:paraId="4B9AC87D" w14:textId="77777777" w:rsidR="001F38A6" w:rsidRPr="00A05473" w:rsidRDefault="001F38A6" w:rsidP="00F40E23">
            <w:pPr>
              <w:spacing w:line="240" w:lineRule="auto"/>
              <w:ind w:left="720"/>
              <w:jc w:val="both"/>
              <w:rPr>
                <w:rFonts w:ascii="Montserrat" w:hAnsi="Montserrat"/>
                <w:color w:val="000000"/>
                <w:sz w:val="22"/>
                <w:szCs w:val="22"/>
                <w:lang w:val="ro-RO"/>
              </w:rPr>
            </w:pPr>
          </w:p>
          <w:p w14:paraId="0C0A518F" w14:textId="77777777" w:rsidR="001F38A6" w:rsidRPr="00A05473" w:rsidRDefault="001F38A6" w:rsidP="00F40E23">
            <w:pPr>
              <w:spacing w:line="240" w:lineRule="auto"/>
              <w:jc w:val="both"/>
              <w:rPr>
                <w:rFonts w:ascii="Montserrat" w:hAnsi="Montserrat"/>
                <w:color w:val="000000"/>
                <w:sz w:val="22"/>
                <w:szCs w:val="22"/>
                <w:u w:val="single"/>
                <w:lang w:val="ro-RO"/>
              </w:rPr>
            </w:pPr>
            <w:r w:rsidRPr="00A05473">
              <w:rPr>
                <w:rFonts w:ascii="Montserrat" w:hAnsi="Montserrat"/>
                <w:b/>
                <w:bCs/>
                <w:color w:val="000000"/>
                <w:sz w:val="22"/>
                <w:szCs w:val="22"/>
                <w:lang w:val="ro-RO"/>
              </w:rPr>
              <w:t>Documente verificate</w:t>
            </w:r>
            <w:r w:rsidRPr="00A05473">
              <w:rPr>
                <w:rFonts w:ascii="Montserrat" w:hAnsi="Montserrat"/>
                <w:color w:val="000000"/>
                <w:sz w:val="22"/>
                <w:szCs w:val="22"/>
                <w:lang w:val="ro-RO"/>
              </w:rPr>
              <w:t>:</w:t>
            </w:r>
          </w:p>
          <w:p w14:paraId="0860FC7F" w14:textId="48891D9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Raportul procedurii aprobat de conducătorul autorităţii contractante.</w:t>
            </w:r>
          </w:p>
        </w:tc>
      </w:tr>
      <w:tr w:rsidR="00A05473" w:rsidRPr="00A05473" w14:paraId="3C043A42" w14:textId="77777777" w:rsidTr="00E34954">
        <w:trPr>
          <w:jc w:val="center"/>
        </w:trPr>
        <w:tc>
          <w:tcPr>
            <w:tcW w:w="1088" w:type="dxa"/>
            <w:vMerge/>
            <w:shd w:val="clear" w:color="auto" w:fill="auto"/>
          </w:tcPr>
          <w:p w14:paraId="5F9923F0"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1104993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7.2 Sunt menţionate detaliat motivele de respingere a ofertelor?</w:t>
            </w:r>
          </w:p>
          <w:p w14:paraId="78769C8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w:t>
            </w:r>
          </w:p>
        </w:tc>
        <w:tc>
          <w:tcPr>
            <w:tcW w:w="654" w:type="dxa"/>
          </w:tcPr>
          <w:p w14:paraId="79610205"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1997858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CE respinge oferta atunci când:</w:t>
            </w:r>
          </w:p>
          <w:p w14:paraId="64EB8FA5"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color w:val="000000"/>
                <w:sz w:val="22"/>
                <w:szCs w:val="22"/>
                <w:lang w:val="ro-RO"/>
              </w:rPr>
              <w:t>a)</w:t>
            </w:r>
            <w:r w:rsidRPr="00A05473">
              <w:rPr>
                <w:rFonts w:ascii="Montserrat" w:hAnsi="Montserrat"/>
                <w:color w:val="000000"/>
                <w:sz w:val="22"/>
                <w:szCs w:val="22"/>
                <w:lang w:val="ro-RO"/>
              </w:rPr>
              <w:t xml:space="preserve">cazul în care ofertantul nu a completat DUAE - </w:t>
            </w:r>
            <w:r w:rsidRPr="00A05473">
              <w:rPr>
                <w:rFonts w:ascii="Montserrat" w:hAnsi="Montserrat"/>
                <w:b/>
                <w:bCs/>
                <w:color w:val="000000"/>
                <w:sz w:val="22"/>
                <w:szCs w:val="22"/>
                <w:lang w:val="ro-RO"/>
              </w:rPr>
              <w:t>art. 137 alin. (2) lit. b) din HG nr. 395/2016</w:t>
            </w:r>
            <w:r w:rsidRPr="00A05473">
              <w:rPr>
                <w:rFonts w:ascii="Montserrat" w:hAnsi="Montserrat"/>
                <w:color w:val="000000"/>
                <w:sz w:val="22"/>
                <w:szCs w:val="22"/>
                <w:lang w:val="ro-RO"/>
              </w:rPr>
              <w:t xml:space="preserve"> sau</w:t>
            </w:r>
            <w:r w:rsidRPr="00A05473">
              <w:rPr>
                <w:rFonts w:ascii="Montserrat" w:hAnsi="Montserrat"/>
                <w:b/>
                <w:bCs/>
                <w:color w:val="000000"/>
                <w:sz w:val="22"/>
                <w:szCs w:val="22"/>
                <w:lang w:val="ro-RO"/>
              </w:rPr>
              <w:t xml:space="preserve"> art. 143 alin. (2) lit. b) din HG nr. 394/2016; </w:t>
            </w:r>
          </w:p>
          <w:p w14:paraId="3BF29ED5"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color w:val="000000"/>
                <w:sz w:val="22"/>
                <w:szCs w:val="22"/>
                <w:lang w:val="ro-RO"/>
              </w:rPr>
              <w:t>b)</w:t>
            </w:r>
            <w:r w:rsidRPr="00A05473">
              <w:rPr>
                <w:rFonts w:ascii="Montserrat" w:hAnsi="Montserrat"/>
                <w:color w:val="000000"/>
                <w:sz w:val="22"/>
                <w:szCs w:val="22"/>
                <w:lang w:val="ro-RO"/>
              </w:rPr>
              <w:t xml:space="preserve">ofertantul/candidatul/terțul susținător/subcontractantul nu indeplineste criteriile stabilite de AC - </w:t>
            </w:r>
            <w:r w:rsidRPr="00A05473">
              <w:rPr>
                <w:rFonts w:ascii="Montserrat" w:hAnsi="Montserrat"/>
                <w:b/>
                <w:bCs/>
                <w:color w:val="000000"/>
                <w:sz w:val="22"/>
                <w:szCs w:val="22"/>
                <w:lang w:val="ro-RO"/>
              </w:rPr>
              <w:t>art. 137 alin. (2) lit. b) din HG nr. 395/2016 sau art. 143 alin. (2) lit. b) din HG nr. 394/2016;</w:t>
            </w:r>
          </w:p>
          <w:p w14:paraId="65C42ED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color w:val="000000"/>
                <w:sz w:val="22"/>
                <w:szCs w:val="22"/>
                <w:lang w:val="ro-RO"/>
              </w:rPr>
              <w:t>c)</w:t>
            </w:r>
            <w:r w:rsidRPr="00A05473">
              <w:rPr>
                <w:rFonts w:ascii="Montserrat" w:hAnsi="Montserrat"/>
                <w:color w:val="000000"/>
                <w:sz w:val="22"/>
                <w:szCs w:val="22"/>
                <w:lang w:val="ro-RO"/>
              </w:rPr>
              <w:t xml:space="preserve">oferta este depusă de un ofertant/candidat care se află în una din situațiile de conflict de interese potrivit prevederilor </w:t>
            </w:r>
            <w:r w:rsidRPr="00A05473">
              <w:rPr>
                <w:rFonts w:ascii="Montserrat" w:hAnsi="Montserrat"/>
                <w:b/>
                <w:bCs/>
                <w:color w:val="000000"/>
                <w:sz w:val="22"/>
                <w:szCs w:val="22"/>
                <w:lang w:val="ro-RO"/>
              </w:rPr>
              <w:t>art. 60 alin. (1) lit. d), e), art. 62 alin. (3) din Legea nr. 98/2016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73 alin. (1) lit. d), e), art. 75 alin. (3) din Legea nr. 99/2016;</w:t>
            </w:r>
          </w:p>
          <w:p w14:paraId="3244CEC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color w:val="000000"/>
                <w:sz w:val="22"/>
                <w:szCs w:val="22"/>
                <w:lang w:val="ro-RO"/>
              </w:rPr>
              <w:lastRenderedPageBreak/>
              <w:t>d)</w:t>
            </w:r>
            <w:r w:rsidRPr="00A05473">
              <w:rPr>
                <w:rFonts w:ascii="Montserrat" w:hAnsi="Montserrat"/>
                <w:color w:val="000000"/>
                <w:sz w:val="22"/>
                <w:szCs w:val="22"/>
                <w:lang w:val="ro-RO"/>
              </w:rPr>
              <w:t xml:space="preserve">momentul primirii răspunsului la solicitarea de clarificări după termenul limită impus de CE pentru transmiterea acestui răspuns – </w:t>
            </w:r>
            <w:r w:rsidRPr="00A05473">
              <w:rPr>
                <w:rFonts w:ascii="Montserrat" w:hAnsi="Montserrat"/>
                <w:b/>
                <w:bCs/>
                <w:color w:val="000000"/>
                <w:sz w:val="22"/>
                <w:szCs w:val="22"/>
                <w:lang w:val="ro-RO"/>
              </w:rPr>
              <w:t>art. 134 alin. (5) din HG nr. 395/2016 sau art. 140 alin. (4) din HG nr. 394/2016;</w:t>
            </w:r>
          </w:p>
          <w:p w14:paraId="14BEAE99"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color w:val="000000"/>
                <w:sz w:val="22"/>
                <w:szCs w:val="22"/>
                <w:lang w:val="ro-RO"/>
              </w:rPr>
              <w:t>e)</w:t>
            </w:r>
            <w:r w:rsidRPr="00A05473">
              <w:rPr>
                <w:rFonts w:ascii="Montserrat" w:hAnsi="Montserrat"/>
                <w:color w:val="000000"/>
                <w:sz w:val="22"/>
                <w:szCs w:val="22"/>
                <w:lang w:val="ro-RO"/>
              </w:rPr>
              <w:t xml:space="preserve">ofertantul/candidatul refuză să prelungească perioada de valabilitate a ofertei si a garanției de participare - </w:t>
            </w:r>
            <w:r w:rsidRPr="00A05473">
              <w:rPr>
                <w:rFonts w:ascii="Montserrat" w:hAnsi="Montserrat"/>
                <w:b/>
                <w:bCs/>
                <w:color w:val="000000"/>
                <w:sz w:val="22"/>
                <w:szCs w:val="22"/>
                <w:lang w:val="ro-RO"/>
              </w:rPr>
              <w:t>art. 137 alin. (2) lit. i) din HG nr. 395/2016 sau art. 143 alin. (2) lit. i) din HG nr. 394/2016;</w:t>
            </w:r>
          </w:p>
          <w:p w14:paraId="723CDD6D"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color w:val="000000"/>
                <w:sz w:val="22"/>
                <w:szCs w:val="22"/>
                <w:lang w:val="ro-RO"/>
              </w:rPr>
              <w:t>f)</w:t>
            </w:r>
            <w:r w:rsidRPr="00A05473">
              <w:rPr>
                <w:rFonts w:ascii="Montserrat" w:hAnsi="Montserrat"/>
                <w:color w:val="000000"/>
                <w:sz w:val="22"/>
                <w:szCs w:val="22"/>
                <w:lang w:val="ro-RO"/>
              </w:rPr>
              <w:t xml:space="preserve">în cazul procedurilor derulate integral prin mijloace electronice, oferta/candidatura și documentele care o însoțesc nu sunt semnate cu semnătură electronică extinsă - </w:t>
            </w:r>
            <w:r w:rsidRPr="00A05473">
              <w:rPr>
                <w:rFonts w:ascii="Montserrat" w:hAnsi="Montserrat"/>
                <w:b/>
                <w:bCs/>
                <w:color w:val="000000"/>
                <w:sz w:val="22"/>
                <w:szCs w:val="22"/>
                <w:lang w:val="ro-RO"/>
              </w:rPr>
              <w:t>art. 137 alin. (2) lit. j) din HG nr. 395/2016 sau art. 143 alin. (2) lit. j) din HG nr 394/2016;</w:t>
            </w:r>
          </w:p>
          <w:p w14:paraId="24078121"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color w:val="000000"/>
                <w:sz w:val="22"/>
                <w:szCs w:val="22"/>
                <w:lang w:val="ro-RO"/>
              </w:rPr>
              <w:t>g)</w:t>
            </w:r>
            <w:r w:rsidRPr="00A05473">
              <w:rPr>
                <w:rFonts w:ascii="Montserrat" w:hAnsi="Montserrat"/>
                <w:color w:val="000000"/>
                <w:sz w:val="22"/>
                <w:szCs w:val="22"/>
                <w:lang w:val="ro-RO"/>
              </w:rPr>
              <w:t xml:space="preserve">argumentele CE pentru care răspunsurile la solicitările de clarificări sunt neconcludente, cu identificarea clară a motivelor ce au determinat această decizie; - </w:t>
            </w:r>
            <w:r w:rsidRPr="00A05473">
              <w:rPr>
                <w:rFonts w:ascii="Montserrat" w:hAnsi="Montserrat"/>
                <w:b/>
                <w:bCs/>
                <w:color w:val="000000"/>
                <w:sz w:val="22"/>
                <w:szCs w:val="22"/>
                <w:lang w:val="ro-RO"/>
              </w:rPr>
              <w:t>art. 134 alin. (5) din HG nr. 395/2016 sau art. 140 alin. (4) din HG nr. 394/2016;</w:t>
            </w:r>
          </w:p>
          <w:p w14:paraId="4EF1A36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color w:val="000000"/>
                <w:sz w:val="22"/>
                <w:szCs w:val="22"/>
                <w:lang w:val="ro-RO"/>
              </w:rPr>
              <w:t>h)</w:t>
            </w:r>
            <w:r w:rsidRPr="00A05473">
              <w:rPr>
                <w:rFonts w:ascii="Montserrat" w:hAnsi="Montserrat"/>
                <w:color w:val="000000"/>
                <w:sz w:val="22"/>
                <w:szCs w:val="22"/>
                <w:lang w:val="ro-RO"/>
              </w:rPr>
              <w:t>CE prezintă motivele de excludere/respingere a candidaturii/ofertei și baza legală corespunzătoare, precizându-se:</w:t>
            </w:r>
          </w:p>
          <w:p w14:paraId="2717A800"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1. faptul că sunt declarate excluse din procedură întrucât sunt depuse de un ofertant/candidat care are calitatea de ofertant/candidat asociat sau subcontractant într-o altă candidatură/ofertă </w:t>
            </w:r>
            <w:r w:rsidRPr="00A05473">
              <w:rPr>
                <w:rFonts w:ascii="Montserrat" w:hAnsi="Montserrat"/>
                <w:b/>
                <w:bCs/>
                <w:color w:val="000000"/>
                <w:sz w:val="22"/>
                <w:szCs w:val="22"/>
                <w:lang w:val="ro-RO"/>
              </w:rPr>
              <w:t xml:space="preserve">- art. 47 din HG nr. 395/2016 sau art. 53 din HG nr. 394/2016. </w:t>
            </w:r>
          </w:p>
          <w:p w14:paraId="5194D73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2. faptul că nu s-a încadrat în numărul maxim de candidați selectați precizat în anunțul de participare, în urma realizării clasamentului aferent procesului de selecţie. </w:t>
            </w:r>
          </w:p>
          <w:p w14:paraId="56109924"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78, art. 82, art. 88,  art. 97, art. 107, art. 113 alin. (4) lit. b)</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91, art. 95, art. 101, art. 110, art. 120, art. 126 alin. (4) lit. b)</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din Legea nr. 99/2016.</w:t>
            </w:r>
          </w:p>
          <w:p w14:paraId="55CFDD35" w14:textId="77777777" w:rsidR="001F38A6" w:rsidRPr="00A05473" w:rsidRDefault="001F38A6" w:rsidP="00F40E23">
            <w:pPr>
              <w:spacing w:line="240" w:lineRule="auto"/>
              <w:jc w:val="both"/>
              <w:rPr>
                <w:rFonts w:ascii="Montserrat" w:hAnsi="Montserrat"/>
                <w:color w:val="000000"/>
                <w:sz w:val="22"/>
                <w:szCs w:val="22"/>
                <w:lang w:val="ro-RO"/>
              </w:rPr>
            </w:pPr>
          </w:p>
          <w:p w14:paraId="2266200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 xml:space="preserve">CE respinge oferta </w:t>
            </w:r>
            <w:r w:rsidRPr="00A05473">
              <w:rPr>
                <w:rFonts w:ascii="Montserrat" w:hAnsi="Montserrat"/>
                <w:b/>
                <w:color w:val="000000"/>
                <w:sz w:val="22"/>
                <w:szCs w:val="22"/>
                <w:lang w:val="ro-RO"/>
              </w:rPr>
              <w:t xml:space="preserve">inacceptabilă </w:t>
            </w:r>
            <w:r w:rsidRPr="00A05473">
              <w:rPr>
                <w:rFonts w:ascii="Montserrat" w:hAnsi="Montserrat"/>
                <w:color w:val="000000"/>
                <w:sz w:val="22"/>
                <w:szCs w:val="22"/>
                <w:lang w:val="ro-RO"/>
              </w:rPr>
              <w:t>atunci când:</w:t>
            </w:r>
          </w:p>
          <w:p w14:paraId="42E6B9D4"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-lipsesc propunerea financiară, tehnică, precum şi alte documente stabilite prin documentaţia de atribuire cf.</w:t>
            </w:r>
            <w:r w:rsidRPr="00A05473">
              <w:rPr>
                <w:rFonts w:ascii="Montserrat" w:hAnsi="Montserrat"/>
                <w:color w:val="000000"/>
                <w:sz w:val="22"/>
                <w:szCs w:val="22"/>
                <w:lang w:val="fr-FR"/>
              </w:rPr>
              <w:t xml:space="preserve"> </w:t>
            </w:r>
            <w:r w:rsidRPr="00A05473">
              <w:rPr>
                <w:rFonts w:ascii="Montserrat" w:hAnsi="Montserrat"/>
                <w:b/>
                <w:bCs/>
                <w:color w:val="000000"/>
                <w:sz w:val="22"/>
                <w:szCs w:val="22"/>
                <w:lang w:val="ro-RO"/>
              </w:rPr>
              <w:t>art.</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3 alin. (1) lit. hh) din Lege nr. 98/201;</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art.137 alin. (2) lit. k)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143 alin. (2) lit. k) din HG nr. 394/2016</w:t>
            </w:r>
            <w:r w:rsidRPr="00A05473">
              <w:rPr>
                <w:rFonts w:ascii="Montserrat" w:hAnsi="Montserrat"/>
                <w:color w:val="000000"/>
                <w:sz w:val="22"/>
                <w:szCs w:val="22"/>
                <w:lang w:val="ro-RO"/>
              </w:rPr>
              <w:t xml:space="preserve"> cf. </w:t>
            </w:r>
            <w:r w:rsidRPr="00A05473">
              <w:rPr>
                <w:rFonts w:ascii="Montserrat" w:hAnsi="Montserrat"/>
                <w:b/>
                <w:bCs/>
                <w:color w:val="000000"/>
                <w:sz w:val="22"/>
                <w:szCs w:val="22"/>
                <w:lang w:val="ro-RO"/>
              </w:rPr>
              <w:t>art. 3 alin. (1) lit. ff) din Legea nr. 99/2016</w:t>
            </w:r>
          </w:p>
          <w:p w14:paraId="2873D05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A05473">
              <w:rPr>
                <w:rFonts w:ascii="Montserrat" w:hAnsi="Montserrat"/>
                <w:b/>
                <w:bCs/>
                <w:color w:val="000000"/>
                <w:sz w:val="22"/>
                <w:szCs w:val="22"/>
                <w:lang w:val="ro-RO"/>
              </w:rPr>
              <w:t>art. 137 alin. (2) lit. e)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143 alin. (2) lit. e) din HG nr. 394/2016</w:t>
            </w:r>
          </w:p>
          <w:p w14:paraId="7E0C304E"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A05473">
              <w:rPr>
                <w:rFonts w:ascii="Montserrat" w:hAnsi="Montserrat"/>
                <w:b/>
                <w:bCs/>
                <w:color w:val="000000"/>
                <w:sz w:val="22"/>
                <w:szCs w:val="22"/>
                <w:lang w:val="ro-RO"/>
              </w:rPr>
              <w:t>art. 137 alin. (2) lit.  f)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143 alin. (2) lit. f) din HG nr. 394/2016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(aceste articole au fost modificate prin HG 419/2018)</w:t>
            </w:r>
          </w:p>
          <w:p w14:paraId="34A621F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-în urma verificărilor prevăzute la </w:t>
            </w:r>
            <w:r w:rsidRPr="00A05473">
              <w:rPr>
                <w:rFonts w:ascii="Montserrat" w:hAnsi="Montserrat"/>
                <w:b/>
                <w:bCs/>
                <w:color w:val="000000"/>
                <w:sz w:val="22"/>
                <w:szCs w:val="22"/>
                <w:lang w:val="ro-RO"/>
              </w:rPr>
              <w:t>art. 210 din Legea nr. 98/2016/art. 222 din Legea nr. 99/2016</w:t>
            </w:r>
            <w:r w:rsidRPr="00A05473">
              <w:rPr>
                <w:rFonts w:ascii="Montserrat" w:hAnsi="Montserrat"/>
                <w:color w:val="000000"/>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-clarificările/răspunsurile solicitate, necesare pentru evaluarea PF, nu sunt transmise de ofertant în termenul precizat de CE - </w:t>
            </w:r>
            <w:r w:rsidRPr="00A05473">
              <w:rPr>
                <w:rFonts w:ascii="Montserrat" w:hAnsi="Montserrat"/>
                <w:b/>
                <w:bCs/>
                <w:color w:val="000000"/>
                <w:sz w:val="22"/>
                <w:szCs w:val="22"/>
                <w:lang w:val="ro-RO"/>
              </w:rPr>
              <w:t>art. 134 alin. (5)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140 alin. (4) din HG nr. 394/2016</w:t>
            </w:r>
          </w:p>
          <w:p w14:paraId="7A7F96E3"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lastRenderedPageBreak/>
              <w:t xml:space="preserve">-explicațiile prezentate de ofertant nu sunt concludente – </w:t>
            </w:r>
            <w:r w:rsidRPr="00A05473">
              <w:rPr>
                <w:rFonts w:ascii="Montserrat" w:hAnsi="Montserrat"/>
                <w:b/>
                <w:bCs/>
                <w:color w:val="000000"/>
                <w:sz w:val="22"/>
                <w:szCs w:val="22"/>
                <w:lang w:val="ro-RO"/>
              </w:rPr>
              <w:t>art. 134 alin. (5)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140 alin. (4) din HG nr. 394/2016</w:t>
            </w:r>
          </w:p>
          <w:p w14:paraId="0BCC75EF"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color w:val="000000"/>
                <w:sz w:val="22"/>
                <w:szCs w:val="22"/>
                <w:lang w:val="ro-RO"/>
              </w:rPr>
              <w:t xml:space="preserve">-ofertantul modifică prin răspunsurile la clarificări pe care le prezintă, conținutul PF, precizându-se concret partea PF modificată prin răspunsul la solicitările de clarificări și evidenţiindu-se în ce constau aceste modificări - </w:t>
            </w:r>
            <w:r w:rsidRPr="00A05473">
              <w:rPr>
                <w:rFonts w:ascii="Montserrat" w:hAnsi="Montserrat"/>
                <w:b/>
                <w:color w:val="000000"/>
                <w:sz w:val="22"/>
                <w:szCs w:val="22"/>
                <w:lang w:val="ro-RO"/>
              </w:rPr>
              <w:t>art. 134 alin. (6) din HG nr. 395/2016 sau art. 140 alin. (5) din HG nr. 394/2016 (actualizate prin OUG nr. 45/2018)</w:t>
            </w:r>
          </w:p>
          <w:p w14:paraId="3DD501D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-PF conține erori aritmetice sau vicii de formă pe care ofertantul nu a fost de acord să le remedieze, deși i s-a solicitat acceptul - </w:t>
            </w:r>
            <w:r w:rsidRPr="00A05473">
              <w:rPr>
                <w:rFonts w:ascii="Montserrat" w:hAnsi="Montserrat"/>
                <w:b/>
                <w:color w:val="000000"/>
                <w:sz w:val="22"/>
                <w:szCs w:val="22"/>
                <w:lang w:val="ro-RO"/>
              </w:rPr>
              <w:t>art. 134 alin. (11), art. 135 alin. (2) din HG nr. 395 sau art. 140 alin. (10), art. 141 alin. (2) din HG nr. 394/2016 (actualizate prin OUG nr. 45/2018)</w:t>
            </w:r>
          </w:p>
          <w:p w14:paraId="2FB4F298"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A05473">
              <w:rPr>
                <w:rFonts w:ascii="Montserrat" w:hAnsi="Montserrat"/>
                <w:b/>
                <w:bCs/>
                <w:color w:val="000000"/>
                <w:sz w:val="22"/>
                <w:szCs w:val="22"/>
                <w:lang w:val="ro-RO"/>
              </w:rPr>
              <w:t>art. 137 alin. (2) lit. j)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143 alin. (2) lit. j) din HG nr. 394/2016</w:t>
            </w:r>
          </w:p>
          <w:p w14:paraId="4BCB885C"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-ofertantul/candidatul refuză să prelungească perioada de valabilitate a ofertei sau a garanției de participare - </w:t>
            </w:r>
            <w:r w:rsidRPr="00A05473">
              <w:rPr>
                <w:rFonts w:ascii="Montserrat" w:hAnsi="Montserrat"/>
                <w:b/>
                <w:bCs/>
                <w:color w:val="000000"/>
                <w:sz w:val="22"/>
                <w:szCs w:val="22"/>
                <w:lang w:val="ro-RO"/>
              </w:rPr>
              <w:t>art. 137 alin. (2) lit. i)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143 alin. (2) lit. i) din HG nr. 394/2016</w:t>
            </w:r>
          </w:p>
          <w:p w14:paraId="5A3B14C7" w14:textId="77777777" w:rsidR="001F38A6" w:rsidRPr="00A05473" w:rsidRDefault="001F38A6" w:rsidP="00F40E23">
            <w:pPr>
              <w:spacing w:line="240" w:lineRule="auto"/>
              <w:jc w:val="both"/>
              <w:rPr>
                <w:rFonts w:ascii="Montserrat" w:hAnsi="Montserrat"/>
                <w:color w:val="000000"/>
                <w:sz w:val="22"/>
                <w:szCs w:val="22"/>
                <w:lang w:val="ro-RO"/>
              </w:rPr>
            </w:pPr>
          </w:p>
          <w:p w14:paraId="2798EA9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CE respinge oferta </w:t>
            </w:r>
            <w:r w:rsidRPr="00A05473">
              <w:rPr>
                <w:rFonts w:ascii="Montserrat" w:hAnsi="Montserrat"/>
                <w:b/>
                <w:bCs/>
                <w:color w:val="000000"/>
                <w:sz w:val="22"/>
                <w:szCs w:val="22"/>
                <w:lang w:val="ro-RO"/>
              </w:rPr>
              <w:t>neconformă</w:t>
            </w:r>
            <w:r w:rsidRPr="00A05473">
              <w:rPr>
                <w:rFonts w:ascii="Montserrat" w:hAnsi="Montserrat"/>
                <w:color w:val="000000"/>
                <w:sz w:val="22"/>
                <w:szCs w:val="22"/>
                <w:lang w:val="ro-RO"/>
              </w:rPr>
              <w:t xml:space="preserve"> atunci când:</w:t>
            </w:r>
          </w:p>
          <w:p w14:paraId="306C6398" w14:textId="77777777" w:rsidR="001F38A6" w:rsidRPr="00A05473" w:rsidRDefault="001F38A6" w:rsidP="00F40E23">
            <w:pPr>
              <w:tabs>
                <w:tab w:val="left" w:pos="152"/>
              </w:tabs>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-conține în cadrul PF, prețuri care nu sunt rezultatul liberei concurențe şi care nu pot fi justificate - </w:t>
            </w:r>
            <w:r w:rsidRPr="00A05473">
              <w:rPr>
                <w:rFonts w:ascii="Montserrat" w:hAnsi="Montserrat"/>
                <w:b/>
                <w:bCs/>
                <w:color w:val="000000"/>
                <w:sz w:val="22"/>
                <w:szCs w:val="22"/>
                <w:lang w:val="ro-RO"/>
              </w:rPr>
              <w:t>art. 137 alin. (3) lit. c)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143 alin. (3) lit. c) din HG nr. 394/2016</w:t>
            </w:r>
          </w:p>
          <w:p w14:paraId="493595A9" w14:textId="77777777" w:rsidR="001F38A6" w:rsidRPr="00A05473" w:rsidRDefault="001F38A6" w:rsidP="00F40E23">
            <w:pPr>
              <w:tabs>
                <w:tab w:val="left" w:pos="152"/>
              </w:tabs>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A05473">
              <w:rPr>
                <w:rFonts w:ascii="Montserrat" w:hAnsi="Montserrat"/>
                <w:b/>
                <w:bCs/>
                <w:color w:val="000000"/>
                <w:sz w:val="22"/>
                <w:szCs w:val="22"/>
                <w:lang w:val="ro-RO"/>
              </w:rPr>
              <w:t>art. 137 alin (3) lit d)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143 alin. (3) lit. d) din HG nr. 394/2016.</w:t>
            </w:r>
          </w:p>
          <w:p w14:paraId="27BB4D43" w14:textId="77777777" w:rsidR="001F38A6" w:rsidRPr="00A05473" w:rsidRDefault="001F38A6" w:rsidP="00F40E23">
            <w:pPr>
              <w:tabs>
                <w:tab w:val="left" w:pos="152"/>
              </w:tabs>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A05473">
              <w:rPr>
                <w:rFonts w:ascii="Montserrat" w:hAnsi="Montserrat"/>
                <w:b/>
                <w:bCs/>
                <w:color w:val="000000"/>
                <w:sz w:val="22"/>
                <w:szCs w:val="22"/>
                <w:lang w:val="ro-RO"/>
              </w:rPr>
              <w:t>art. 137 alin. (3) lit. e)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143 alin. (3) lit. e) din HG nr. 394/2016.</w:t>
            </w:r>
          </w:p>
          <w:p w14:paraId="578FC726" w14:textId="77777777" w:rsidR="001F38A6" w:rsidRPr="00A05473" w:rsidRDefault="001F38A6" w:rsidP="00F40E23">
            <w:pPr>
              <w:tabs>
                <w:tab w:val="left" w:pos="152"/>
              </w:tabs>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i) oferta este depusă cu nerespectarea prevederilor </w:t>
            </w:r>
            <w:r w:rsidRPr="00A05473">
              <w:rPr>
                <w:rFonts w:ascii="Montserrat" w:hAnsi="Montserrat"/>
                <w:b/>
                <w:bCs/>
                <w:color w:val="000000"/>
                <w:sz w:val="22"/>
                <w:szCs w:val="22"/>
                <w:lang w:val="ro-RO"/>
              </w:rPr>
              <w:t>art. 60 alin. (1) lit. d) şi e) din Legea nr. 98/2016</w:t>
            </w:r>
            <w:r w:rsidRPr="00A05473">
              <w:rPr>
                <w:rFonts w:ascii="Montserrat" w:hAnsi="Montserrat"/>
                <w:color w:val="000000"/>
                <w:sz w:val="22"/>
                <w:szCs w:val="22"/>
                <w:lang w:val="ro-RO"/>
              </w:rPr>
              <w:t xml:space="preserve"> raportat la data-limită stabilită pentru depunerea cererilor de participare/ofertelor şi/sau oricând pe parcursul evaluării acestora,</w:t>
            </w:r>
          </w:p>
          <w:p w14:paraId="41D7E568" w14:textId="77777777" w:rsidR="001F38A6" w:rsidRPr="00A05473" w:rsidRDefault="001F38A6" w:rsidP="00F40E23">
            <w:pPr>
              <w:spacing w:line="240" w:lineRule="auto"/>
              <w:jc w:val="both"/>
              <w:rPr>
                <w:rFonts w:ascii="Montserrat" w:hAnsi="Montserrat"/>
                <w:color w:val="000000"/>
                <w:sz w:val="22"/>
                <w:szCs w:val="22"/>
                <w:lang w:val="ro-RO"/>
              </w:rPr>
            </w:pPr>
          </w:p>
          <w:p w14:paraId="12889024" w14:textId="4F40FDB3"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va preciza: nr. ofertelor depuse/nr.oferte inacceptabile/ nr.oferte neconforme /nr.oferte evaluate.</w:t>
            </w:r>
          </w:p>
          <w:p w14:paraId="1C0E61E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va preciza dacă valoarea ofertei câștigătoare este cea mai mare dintre ofertele depuse.</w:t>
            </w:r>
          </w:p>
          <w:p w14:paraId="6ECE0CC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Motivele de respingere ale ofertelor se vor analiza prin raportare la contestațiile din cadrul procedurii, dacă există.</w:t>
            </w:r>
          </w:p>
          <w:p w14:paraId="71CCAA18" w14:textId="77777777" w:rsidR="001F38A6" w:rsidRPr="00A05473" w:rsidRDefault="001F38A6" w:rsidP="00F40E23">
            <w:pPr>
              <w:spacing w:line="240" w:lineRule="auto"/>
              <w:jc w:val="both"/>
              <w:rPr>
                <w:rFonts w:ascii="Montserrat" w:hAnsi="Montserrat"/>
                <w:b/>
                <w:bCs/>
                <w:color w:val="000000"/>
                <w:sz w:val="22"/>
                <w:szCs w:val="22"/>
                <w:lang w:val="ro-RO"/>
              </w:rPr>
            </w:pPr>
          </w:p>
          <w:p w14:paraId="53A65454"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Documente verificate:</w:t>
            </w:r>
          </w:p>
          <w:p w14:paraId="5E74A5A9" w14:textId="0B519FAF"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Raportul de atribuire.</w:t>
            </w:r>
          </w:p>
        </w:tc>
      </w:tr>
      <w:tr w:rsidR="00A05473" w:rsidRPr="00A05473" w14:paraId="364775DF" w14:textId="77777777" w:rsidTr="00E34954">
        <w:trPr>
          <w:jc w:val="center"/>
        </w:trPr>
        <w:tc>
          <w:tcPr>
            <w:tcW w:w="1088" w:type="dxa"/>
            <w:vMerge/>
            <w:shd w:val="clear" w:color="auto" w:fill="auto"/>
          </w:tcPr>
          <w:p w14:paraId="093BC51B"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46D1DE9B" w14:textId="5567C661"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7.3 Propunerea tehnică a ofertantului declarat câştigător, inclusiv experții nominalizați, respectă cerinţele stabilite în caietul de sarcini?</w:t>
            </w:r>
          </w:p>
        </w:tc>
        <w:tc>
          <w:tcPr>
            <w:tcW w:w="654" w:type="dxa"/>
          </w:tcPr>
          <w:p w14:paraId="7C55C5AF"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018DC191" w14:textId="77777777" w:rsidR="001F38A6" w:rsidRPr="00A05473" w:rsidRDefault="001F38A6" w:rsidP="00F40E23">
            <w:pPr>
              <w:spacing w:line="240" w:lineRule="auto"/>
              <w:jc w:val="both"/>
              <w:rPr>
                <w:rFonts w:ascii="Montserrat" w:hAnsi="Montserrat"/>
                <w:color w:val="000000"/>
                <w:sz w:val="22"/>
                <w:szCs w:val="22"/>
                <w:lang w:val="ro-RO"/>
              </w:rPr>
            </w:pPr>
          </w:p>
        </w:tc>
      </w:tr>
      <w:tr w:rsidR="00A05473" w:rsidRPr="00A05473" w14:paraId="6AD67B0C" w14:textId="77777777" w:rsidTr="00E34954">
        <w:trPr>
          <w:jc w:val="center"/>
        </w:trPr>
        <w:tc>
          <w:tcPr>
            <w:tcW w:w="1088" w:type="dxa"/>
            <w:vMerge/>
            <w:shd w:val="clear" w:color="auto" w:fill="auto"/>
          </w:tcPr>
          <w:p w14:paraId="6E81CD91"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287D3E24" w14:textId="09324DDC"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7.4 Propunerea financiară a ofertantului declarat câștigător este conformă cu </w:t>
            </w:r>
            <w:r w:rsidRPr="00A05473">
              <w:rPr>
                <w:rFonts w:ascii="Montserrat" w:hAnsi="Montserrat"/>
                <w:color w:val="000000"/>
                <w:sz w:val="22"/>
                <w:szCs w:val="22"/>
                <w:lang w:val="ro-RO"/>
              </w:rPr>
              <w:lastRenderedPageBreak/>
              <w:t>propunerea tehnică si respecta formatul din documentatia de atribuire?</w:t>
            </w:r>
          </w:p>
        </w:tc>
        <w:tc>
          <w:tcPr>
            <w:tcW w:w="654" w:type="dxa"/>
          </w:tcPr>
          <w:p w14:paraId="67C5B6C1"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2700F57D" w14:textId="77777777" w:rsidR="001F38A6" w:rsidRPr="00A05473" w:rsidRDefault="001F38A6" w:rsidP="00F40E23">
            <w:pPr>
              <w:spacing w:line="240" w:lineRule="auto"/>
              <w:jc w:val="both"/>
              <w:rPr>
                <w:rFonts w:ascii="Montserrat" w:hAnsi="Montserrat"/>
                <w:color w:val="000000"/>
                <w:sz w:val="22"/>
                <w:szCs w:val="22"/>
                <w:lang w:val="ro-RO"/>
              </w:rPr>
            </w:pPr>
          </w:p>
        </w:tc>
      </w:tr>
      <w:tr w:rsidR="00A05473" w:rsidRPr="00A05473" w14:paraId="7587EC25" w14:textId="77777777" w:rsidTr="00E34954">
        <w:trPr>
          <w:trHeight w:val="350"/>
          <w:jc w:val="center"/>
        </w:trPr>
        <w:tc>
          <w:tcPr>
            <w:tcW w:w="1088" w:type="dxa"/>
            <w:vMerge/>
            <w:shd w:val="clear" w:color="auto" w:fill="auto"/>
          </w:tcPr>
          <w:p w14:paraId="413B75DE"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21259EE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7.5 În cazul procedurilor de licitaţie deschisă, licitaţie restrânsă sau procedura simplificata nu au fost aduse modificări ale ofertei declarate câştigătoare in urma finalizarii procedurii, cu excepţia corectării eventualelor vicii de formă/abateri tehnice minore/erori aritmetice (în conformitate cu prevederile legale în domeniu)?</w:t>
            </w:r>
          </w:p>
          <w:p w14:paraId="3B4D511E" w14:textId="77777777" w:rsidR="001F38A6" w:rsidRPr="00A05473" w:rsidRDefault="001F38A6" w:rsidP="00F40E23">
            <w:pPr>
              <w:spacing w:line="240" w:lineRule="auto"/>
              <w:jc w:val="both"/>
              <w:rPr>
                <w:rFonts w:ascii="Montserrat" w:hAnsi="Montserrat"/>
                <w:color w:val="000000"/>
                <w:sz w:val="22"/>
                <w:szCs w:val="22"/>
                <w:lang w:val="ro-RO"/>
              </w:rPr>
            </w:pPr>
          </w:p>
          <w:p w14:paraId="202DBFE5" w14:textId="77777777" w:rsidR="001F38A6" w:rsidRPr="00A05473" w:rsidRDefault="001F38A6" w:rsidP="00F40E23">
            <w:pPr>
              <w:spacing w:line="240" w:lineRule="auto"/>
              <w:jc w:val="both"/>
              <w:rPr>
                <w:rFonts w:ascii="Montserrat" w:hAnsi="Montserrat"/>
                <w:color w:val="000000"/>
                <w:sz w:val="22"/>
                <w:szCs w:val="22"/>
                <w:lang w:val="ro-RO"/>
              </w:rPr>
            </w:pPr>
          </w:p>
          <w:p w14:paraId="16277F6C" w14:textId="77777777" w:rsidR="001F38A6" w:rsidRPr="00A05473" w:rsidRDefault="001F38A6" w:rsidP="00F40E23">
            <w:pPr>
              <w:spacing w:line="240" w:lineRule="auto"/>
              <w:jc w:val="both"/>
              <w:rPr>
                <w:rFonts w:ascii="Montserrat" w:hAnsi="Montserrat"/>
                <w:color w:val="000000"/>
                <w:sz w:val="22"/>
                <w:szCs w:val="22"/>
                <w:lang w:val="ro-RO"/>
              </w:rPr>
            </w:pPr>
          </w:p>
          <w:p w14:paraId="045013CD" w14:textId="77777777" w:rsidR="001F38A6" w:rsidRPr="00A05473" w:rsidRDefault="001F38A6" w:rsidP="00F40E23">
            <w:pPr>
              <w:spacing w:line="240" w:lineRule="auto"/>
              <w:jc w:val="both"/>
              <w:rPr>
                <w:rFonts w:ascii="Montserrat" w:hAnsi="Montserrat"/>
                <w:color w:val="000000"/>
                <w:sz w:val="22"/>
                <w:szCs w:val="22"/>
                <w:lang w:val="ro-RO"/>
              </w:rPr>
            </w:pPr>
          </w:p>
          <w:p w14:paraId="0F14507B" w14:textId="77777777" w:rsidR="001F38A6" w:rsidRPr="00A05473" w:rsidRDefault="001F38A6" w:rsidP="00F40E23">
            <w:pPr>
              <w:spacing w:line="240" w:lineRule="auto"/>
              <w:jc w:val="both"/>
              <w:rPr>
                <w:rFonts w:ascii="Montserrat" w:hAnsi="Montserrat"/>
                <w:color w:val="000000"/>
                <w:sz w:val="22"/>
                <w:szCs w:val="22"/>
                <w:lang w:val="ro-RO"/>
              </w:rPr>
            </w:pPr>
          </w:p>
          <w:p w14:paraId="19602A38" w14:textId="77777777" w:rsidR="001F38A6" w:rsidRPr="00A05473" w:rsidRDefault="001F38A6" w:rsidP="00F40E23">
            <w:pPr>
              <w:spacing w:line="240" w:lineRule="auto"/>
              <w:jc w:val="both"/>
              <w:rPr>
                <w:rFonts w:ascii="Montserrat" w:hAnsi="Montserrat"/>
                <w:color w:val="000000"/>
                <w:sz w:val="22"/>
                <w:szCs w:val="22"/>
                <w:lang w:val="ro-RO"/>
              </w:rPr>
            </w:pPr>
          </w:p>
          <w:p w14:paraId="19406E47" w14:textId="77777777" w:rsidR="001F38A6" w:rsidRPr="00A05473" w:rsidRDefault="001F38A6" w:rsidP="00F40E23">
            <w:pPr>
              <w:spacing w:line="240" w:lineRule="auto"/>
              <w:jc w:val="both"/>
              <w:rPr>
                <w:rFonts w:ascii="Montserrat" w:hAnsi="Montserrat"/>
                <w:color w:val="000000"/>
                <w:sz w:val="22"/>
                <w:szCs w:val="22"/>
                <w:lang w:val="ro-RO"/>
              </w:rPr>
            </w:pPr>
          </w:p>
          <w:p w14:paraId="57D35BA7" w14:textId="77777777" w:rsidR="001F38A6" w:rsidRPr="00A05473" w:rsidRDefault="001F38A6" w:rsidP="00F40E23">
            <w:pPr>
              <w:spacing w:line="240" w:lineRule="auto"/>
              <w:jc w:val="both"/>
              <w:rPr>
                <w:rFonts w:ascii="Montserrat" w:hAnsi="Montserrat"/>
                <w:color w:val="000000"/>
                <w:sz w:val="22"/>
                <w:szCs w:val="22"/>
                <w:lang w:val="ro-RO"/>
              </w:rPr>
            </w:pPr>
          </w:p>
          <w:p w14:paraId="627008E8" w14:textId="77777777" w:rsidR="001F38A6" w:rsidRPr="00A05473" w:rsidRDefault="001F38A6" w:rsidP="00F40E23">
            <w:pPr>
              <w:spacing w:line="240" w:lineRule="auto"/>
              <w:jc w:val="both"/>
              <w:rPr>
                <w:rFonts w:ascii="Montserrat" w:hAnsi="Montserrat"/>
                <w:color w:val="000000"/>
                <w:sz w:val="22"/>
                <w:szCs w:val="22"/>
                <w:lang w:val="ro-RO"/>
              </w:rPr>
            </w:pPr>
          </w:p>
          <w:p w14:paraId="7F12940E" w14:textId="77777777" w:rsidR="001F38A6" w:rsidRPr="00A05473" w:rsidRDefault="001F38A6" w:rsidP="00F40E23">
            <w:pPr>
              <w:spacing w:line="240" w:lineRule="auto"/>
              <w:jc w:val="both"/>
              <w:rPr>
                <w:rFonts w:ascii="Montserrat" w:hAnsi="Montserrat"/>
                <w:color w:val="000000"/>
                <w:sz w:val="22"/>
                <w:szCs w:val="22"/>
                <w:lang w:val="ro-RO"/>
              </w:rPr>
            </w:pPr>
          </w:p>
          <w:p w14:paraId="06C6CCE2" w14:textId="77777777" w:rsidR="001F38A6" w:rsidRPr="00A05473" w:rsidRDefault="001F38A6" w:rsidP="00F40E23">
            <w:pPr>
              <w:spacing w:line="240" w:lineRule="auto"/>
              <w:jc w:val="both"/>
              <w:rPr>
                <w:rFonts w:ascii="Montserrat" w:hAnsi="Montserrat"/>
                <w:color w:val="000000"/>
                <w:sz w:val="22"/>
                <w:szCs w:val="22"/>
                <w:lang w:val="ro-RO"/>
              </w:rPr>
            </w:pPr>
          </w:p>
          <w:p w14:paraId="13AEADE1" w14:textId="77777777" w:rsidR="001F38A6" w:rsidRPr="00A05473" w:rsidRDefault="001F38A6" w:rsidP="00F40E23">
            <w:pPr>
              <w:spacing w:line="240" w:lineRule="auto"/>
              <w:jc w:val="both"/>
              <w:rPr>
                <w:rFonts w:ascii="Montserrat" w:hAnsi="Montserrat"/>
                <w:color w:val="000000"/>
                <w:sz w:val="22"/>
                <w:szCs w:val="22"/>
                <w:lang w:val="ro-RO"/>
              </w:rPr>
            </w:pPr>
          </w:p>
          <w:p w14:paraId="2F5157EC" w14:textId="77777777" w:rsidR="001F38A6" w:rsidRPr="00A05473" w:rsidRDefault="001F38A6" w:rsidP="00F40E23">
            <w:pPr>
              <w:spacing w:line="240" w:lineRule="auto"/>
              <w:jc w:val="both"/>
              <w:rPr>
                <w:rFonts w:ascii="Montserrat" w:hAnsi="Montserrat"/>
                <w:color w:val="000000"/>
                <w:sz w:val="22"/>
                <w:szCs w:val="22"/>
                <w:lang w:val="ro-RO"/>
              </w:rPr>
            </w:pPr>
          </w:p>
          <w:p w14:paraId="5EA6C1A3" w14:textId="77777777" w:rsidR="001F38A6" w:rsidRPr="00A05473" w:rsidRDefault="001F38A6" w:rsidP="00F40E23">
            <w:pPr>
              <w:spacing w:line="240" w:lineRule="auto"/>
              <w:jc w:val="both"/>
              <w:rPr>
                <w:rFonts w:ascii="Montserrat" w:hAnsi="Montserrat"/>
                <w:color w:val="000000"/>
                <w:sz w:val="22"/>
                <w:szCs w:val="22"/>
                <w:lang w:val="ro-RO"/>
              </w:rPr>
            </w:pPr>
          </w:p>
          <w:p w14:paraId="3E5F804D" w14:textId="77777777" w:rsidR="001F38A6" w:rsidRPr="00A05473" w:rsidRDefault="001F38A6" w:rsidP="00F40E23">
            <w:pPr>
              <w:spacing w:line="240" w:lineRule="auto"/>
              <w:jc w:val="both"/>
              <w:rPr>
                <w:rFonts w:ascii="Montserrat" w:hAnsi="Montserrat"/>
                <w:color w:val="000000"/>
                <w:sz w:val="22"/>
                <w:szCs w:val="22"/>
                <w:lang w:val="ro-RO"/>
              </w:rPr>
            </w:pPr>
          </w:p>
          <w:p w14:paraId="70C9EE00" w14:textId="77777777" w:rsidR="001F38A6" w:rsidRPr="00A05473" w:rsidRDefault="001F38A6" w:rsidP="00F40E23">
            <w:pPr>
              <w:spacing w:line="240" w:lineRule="auto"/>
              <w:jc w:val="both"/>
              <w:rPr>
                <w:rFonts w:ascii="Montserrat" w:hAnsi="Montserrat"/>
                <w:color w:val="000000"/>
                <w:sz w:val="22"/>
                <w:szCs w:val="22"/>
                <w:lang w:val="ro-RO"/>
              </w:rPr>
            </w:pPr>
          </w:p>
          <w:p w14:paraId="0DBC62A6" w14:textId="77777777" w:rsidR="001F38A6" w:rsidRPr="00A05473" w:rsidRDefault="001F38A6" w:rsidP="00F40E23">
            <w:pPr>
              <w:spacing w:line="240" w:lineRule="auto"/>
              <w:jc w:val="both"/>
              <w:rPr>
                <w:rFonts w:ascii="Montserrat" w:hAnsi="Montserrat"/>
                <w:color w:val="000000"/>
                <w:sz w:val="22"/>
                <w:szCs w:val="22"/>
                <w:lang w:val="ro-RO"/>
              </w:rPr>
            </w:pPr>
          </w:p>
          <w:p w14:paraId="0F213C78" w14:textId="77777777" w:rsidR="001F38A6" w:rsidRPr="00A05473" w:rsidRDefault="001F38A6" w:rsidP="00F40E23">
            <w:pPr>
              <w:spacing w:line="240" w:lineRule="auto"/>
              <w:jc w:val="both"/>
              <w:rPr>
                <w:rFonts w:ascii="Montserrat" w:hAnsi="Montserrat"/>
                <w:color w:val="000000"/>
                <w:sz w:val="22"/>
                <w:szCs w:val="22"/>
                <w:lang w:val="ro-RO"/>
              </w:rPr>
            </w:pPr>
          </w:p>
          <w:p w14:paraId="091989FC" w14:textId="77777777" w:rsidR="001F38A6" w:rsidRPr="00A05473" w:rsidRDefault="001F38A6" w:rsidP="00F40E23">
            <w:pPr>
              <w:spacing w:line="240" w:lineRule="auto"/>
              <w:jc w:val="both"/>
              <w:rPr>
                <w:rFonts w:ascii="Montserrat" w:hAnsi="Montserrat"/>
                <w:color w:val="000000"/>
                <w:sz w:val="22"/>
                <w:szCs w:val="22"/>
                <w:lang w:val="ro-RO"/>
              </w:rPr>
            </w:pPr>
          </w:p>
          <w:p w14:paraId="33CF397A" w14:textId="77777777" w:rsidR="001F38A6" w:rsidRPr="00A05473" w:rsidRDefault="001F38A6" w:rsidP="00F40E23">
            <w:pPr>
              <w:spacing w:line="240" w:lineRule="auto"/>
              <w:jc w:val="both"/>
              <w:rPr>
                <w:rFonts w:ascii="Montserrat" w:hAnsi="Montserrat"/>
                <w:color w:val="000000"/>
                <w:sz w:val="22"/>
                <w:szCs w:val="22"/>
                <w:lang w:val="ro-RO"/>
              </w:rPr>
            </w:pPr>
          </w:p>
          <w:p w14:paraId="2FDCC840" w14:textId="77777777" w:rsidR="001F38A6" w:rsidRPr="00A05473" w:rsidRDefault="001F38A6" w:rsidP="00F40E23">
            <w:pPr>
              <w:spacing w:line="240" w:lineRule="auto"/>
              <w:jc w:val="both"/>
              <w:rPr>
                <w:rFonts w:ascii="Montserrat" w:hAnsi="Montserrat"/>
                <w:color w:val="000000"/>
                <w:sz w:val="22"/>
                <w:szCs w:val="22"/>
                <w:lang w:val="ro-RO"/>
              </w:rPr>
            </w:pPr>
          </w:p>
          <w:p w14:paraId="43FB0B4D" w14:textId="77777777" w:rsidR="001F38A6" w:rsidRPr="00A05473" w:rsidRDefault="001F38A6" w:rsidP="00F40E23">
            <w:pPr>
              <w:spacing w:line="240" w:lineRule="auto"/>
              <w:jc w:val="both"/>
              <w:rPr>
                <w:rFonts w:ascii="Montserrat" w:hAnsi="Montserrat"/>
                <w:color w:val="000000"/>
                <w:sz w:val="22"/>
                <w:szCs w:val="22"/>
                <w:lang w:val="ro-RO"/>
              </w:rPr>
            </w:pPr>
          </w:p>
          <w:p w14:paraId="10ED70D4" w14:textId="77777777" w:rsidR="001F38A6" w:rsidRPr="00A05473" w:rsidRDefault="001F38A6" w:rsidP="00F40E23">
            <w:pPr>
              <w:spacing w:line="240" w:lineRule="auto"/>
              <w:jc w:val="both"/>
              <w:rPr>
                <w:rFonts w:ascii="Montserrat" w:hAnsi="Montserrat"/>
                <w:color w:val="000000"/>
                <w:sz w:val="22"/>
                <w:szCs w:val="22"/>
                <w:lang w:val="ro-RO"/>
              </w:rPr>
            </w:pPr>
          </w:p>
          <w:p w14:paraId="000E1F0E" w14:textId="77777777" w:rsidR="001F38A6" w:rsidRPr="00A05473" w:rsidRDefault="001F38A6" w:rsidP="00F40E23">
            <w:pPr>
              <w:spacing w:line="240" w:lineRule="auto"/>
              <w:jc w:val="both"/>
              <w:rPr>
                <w:rFonts w:ascii="Montserrat" w:hAnsi="Montserrat"/>
                <w:color w:val="000000"/>
                <w:sz w:val="22"/>
                <w:szCs w:val="22"/>
                <w:lang w:val="ro-RO"/>
              </w:rPr>
            </w:pPr>
          </w:p>
          <w:p w14:paraId="38CA0BBE" w14:textId="77777777" w:rsidR="001F38A6" w:rsidRPr="00A05473" w:rsidRDefault="001F38A6" w:rsidP="00F40E23">
            <w:pPr>
              <w:spacing w:line="240" w:lineRule="auto"/>
              <w:jc w:val="both"/>
              <w:rPr>
                <w:rFonts w:ascii="Montserrat" w:hAnsi="Montserrat"/>
                <w:color w:val="000000"/>
                <w:sz w:val="22"/>
                <w:szCs w:val="22"/>
                <w:lang w:val="ro-RO"/>
              </w:rPr>
            </w:pPr>
          </w:p>
          <w:p w14:paraId="3A313F95" w14:textId="77777777" w:rsidR="001F38A6" w:rsidRPr="00A05473" w:rsidRDefault="001F38A6" w:rsidP="00F40E23">
            <w:pPr>
              <w:spacing w:line="240" w:lineRule="auto"/>
              <w:jc w:val="both"/>
              <w:rPr>
                <w:rFonts w:ascii="Montserrat" w:hAnsi="Montserrat"/>
                <w:color w:val="000000"/>
                <w:sz w:val="22"/>
                <w:szCs w:val="22"/>
                <w:lang w:val="ro-RO"/>
              </w:rPr>
            </w:pPr>
          </w:p>
          <w:p w14:paraId="0E610A27" w14:textId="77777777" w:rsidR="001F38A6" w:rsidRPr="00A05473" w:rsidRDefault="001F38A6" w:rsidP="00F40E23">
            <w:pPr>
              <w:spacing w:line="240" w:lineRule="auto"/>
              <w:jc w:val="both"/>
              <w:rPr>
                <w:rFonts w:ascii="Montserrat" w:hAnsi="Montserrat"/>
                <w:color w:val="000000"/>
                <w:sz w:val="22"/>
                <w:szCs w:val="22"/>
                <w:lang w:val="ro-RO"/>
              </w:rPr>
            </w:pPr>
          </w:p>
          <w:p w14:paraId="3BCF3789" w14:textId="77777777" w:rsidR="001F38A6" w:rsidRPr="00A05473" w:rsidRDefault="001F38A6" w:rsidP="00F40E23">
            <w:pPr>
              <w:spacing w:line="240" w:lineRule="auto"/>
              <w:jc w:val="both"/>
              <w:rPr>
                <w:rFonts w:ascii="Montserrat" w:hAnsi="Montserrat"/>
                <w:color w:val="000000"/>
                <w:sz w:val="22"/>
                <w:szCs w:val="22"/>
                <w:lang w:val="ro-RO"/>
              </w:rPr>
            </w:pPr>
          </w:p>
          <w:p w14:paraId="1792538C" w14:textId="77777777" w:rsidR="001F38A6" w:rsidRPr="00A05473" w:rsidRDefault="001F38A6" w:rsidP="00F40E23">
            <w:pPr>
              <w:spacing w:line="240" w:lineRule="auto"/>
              <w:jc w:val="both"/>
              <w:rPr>
                <w:rFonts w:ascii="Montserrat" w:hAnsi="Montserrat"/>
                <w:color w:val="000000"/>
                <w:sz w:val="22"/>
                <w:szCs w:val="22"/>
                <w:lang w:val="ro-RO"/>
              </w:rPr>
            </w:pPr>
          </w:p>
          <w:p w14:paraId="639BCDFE" w14:textId="77777777" w:rsidR="001F38A6" w:rsidRPr="00A05473" w:rsidRDefault="001F38A6" w:rsidP="00F40E23">
            <w:pPr>
              <w:spacing w:line="240" w:lineRule="auto"/>
              <w:jc w:val="both"/>
              <w:rPr>
                <w:rFonts w:ascii="Montserrat" w:hAnsi="Montserrat"/>
                <w:color w:val="000000"/>
                <w:sz w:val="22"/>
                <w:szCs w:val="22"/>
                <w:lang w:val="ro-RO"/>
              </w:rPr>
            </w:pPr>
          </w:p>
          <w:p w14:paraId="6B3A6296" w14:textId="77777777" w:rsidR="001F38A6" w:rsidRPr="00A05473" w:rsidRDefault="001F38A6" w:rsidP="00F40E23">
            <w:pPr>
              <w:spacing w:line="240" w:lineRule="auto"/>
              <w:jc w:val="both"/>
              <w:rPr>
                <w:rFonts w:ascii="Montserrat" w:hAnsi="Montserrat"/>
                <w:color w:val="000000"/>
                <w:sz w:val="22"/>
                <w:szCs w:val="22"/>
                <w:lang w:val="ro-RO"/>
              </w:rPr>
            </w:pPr>
          </w:p>
          <w:p w14:paraId="39E5021D" w14:textId="77777777" w:rsidR="001F38A6" w:rsidRPr="00A05473" w:rsidRDefault="001F38A6" w:rsidP="00F40E23">
            <w:pPr>
              <w:spacing w:line="240" w:lineRule="auto"/>
              <w:jc w:val="both"/>
              <w:rPr>
                <w:rFonts w:ascii="Montserrat" w:hAnsi="Montserrat"/>
                <w:color w:val="000000"/>
                <w:sz w:val="22"/>
                <w:szCs w:val="22"/>
                <w:lang w:val="ro-RO"/>
              </w:rPr>
            </w:pPr>
          </w:p>
          <w:p w14:paraId="218EE27C" w14:textId="77777777" w:rsidR="001F38A6" w:rsidRPr="00A05473" w:rsidRDefault="001F38A6" w:rsidP="00F40E23">
            <w:pPr>
              <w:spacing w:line="240" w:lineRule="auto"/>
              <w:jc w:val="both"/>
              <w:rPr>
                <w:rFonts w:ascii="Montserrat" w:hAnsi="Montserrat"/>
                <w:color w:val="000000"/>
                <w:sz w:val="22"/>
                <w:szCs w:val="22"/>
                <w:lang w:val="ro-RO"/>
              </w:rPr>
            </w:pPr>
          </w:p>
          <w:p w14:paraId="0193819F" w14:textId="77777777" w:rsidR="001F38A6" w:rsidRPr="00A05473" w:rsidRDefault="001F38A6" w:rsidP="00F40E23">
            <w:pPr>
              <w:spacing w:line="240" w:lineRule="auto"/>
              <w:jc w:val="both"/>
              <w:rPr>
                <w:rFonts w:ascii="Montserrat" w:hAnsi="Montserrat"/>
                <w:color w:val="000000"/>
                <w:sz w:val="22"/>
                <w:szCs w:val="22"/>
                <w:lang w:val="ro-RO"/>
              </w:rPr>
            </w:pPr>
          </w:p>
          <w:p w14:paraId="12E06AAF" w14:textId="77777777" w:rsidR="001F38A6" w:rsidRPr="00A05473" w:rsidRDefault="001F38A6" w:rsidP="00F40E23">
            <w:pPr>
              <w:spacing w:line="240" w:lineRule="auto"/>
              <w:jc w:val="both"/>
              <w:rPr>
                <w:rFonts w:ascii="Montserrat" w:hAnsi="Montserrat"/>
                <w:color w:val="000000"/>
                <w:sz w:val="22"/>
                <w:szCs w:val="22"/>
                <w:lang w:val="ro-RO"/>
              </w:rPr>
            </w:pPr>
          </w:p>
          <w:p w14:paraId="46697EB6" w14:textId="77777777" w:rsidR="001F38A6" w:rsidRPr="00A05473" w:rsidRDefault="001F38A6" w:rsidP="00F40E23">
            <w:pPr>
              <w:spacing w:line="240" w:lineRule="auto"/>
              <w:jc w:val="both"/>
              <w:rPr>
                <w:rFonts w:ascii="Montserrat" w:hAnsi="Montserrat"/>
                <w:color w:val="000000"/>
                <w:sz w:val="22"/>
                <w:szCs w:val="22"/>
                <w:lang w:val="ro-RO"/>
              </w:rPr>
            </w:pPr>
          </w:p>
          <w:p w14:paraId="582EE7DE" w14:textId="77777777" w:rsidR="001F38A6" w:rsidRPr="00A05473" w:rsidRDefault="001F38A6" w:rsidP="00F40E23">
            <w:pPr>
              <w:spacing w:line="240" w:lineRule="auto"/>
              <w:jc w:val="both"/>
              <w:rPr>
                <w:rFonts w:ascii="Montserrat" w:hAnsi="Montserrat"/>
                <w:color w:val="000000"/>
                <w:sz w:val="22"/>
                <w:szCs w:val="22"/>
                <w:lang w:val="ro-RO"/>
              </w:rPr>
            </w:pPr>
          </w:p>
          <w:p w14:paraId="1A82066B" w14:textId="77777777" w:rsidR="001F38A6" w:rsidRPr="00A05473" w:rsidRDefault="001F38A6" w:rsidP="00F40E23">
            <w:pPr>
              <w:spacing w:line="240" w:lineRule="auto"/>
              <w:jc w:val="both"/>
              <w:rPr>
                <w:rFonts w:ascii="Montserrat" w:hAnsi="Montserrat"/>
                <w:color w:val="000000"/>
                <w:sz w:val="22"/>
                <w:szCs w:val="22"/>
                <w:lang w:val="ro-RO"/>
              </w:rPr>
            </w:pPr>
          </w:p>
          <w:p w14:paraId="093CF763" w14:textId="77777777" w:rsidR="001F38A6" w:rsidRPr="00A05473" w:rsidRDefault="001F38A6" w:rsidP="00F40E23">
            <w:pPr>
              <w:spacing w:line="240" w:lineRule="auto"/>
              <w:jc w:val="both"/>
              <w:rPr>
                <w:rFonts w:ascii="Montserrat" w:hAnsi="Montserrat"/>
                <w:color w:val="000000"/>
                <w:sz w:val="22"/>
                <w:szCs w:val="22"/>
                <w:lang w:val="ro-RO"/>
              </w:rPr>
            </w:pPr>
          </w:p>
        </w:tc>
        <w:tc>
          <w:tcPr>
            <w:tcW w:w="654" w:type="dxa"/>
          </w:tcPr>
          <w:p w14:paraId="02EB5381"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18EF3AB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pe parcursul evaluării ofertelor, au fost aduse modificări ale propunerilor tehnice şi/sau financiare.</w:t>
            </w:r>
          </w:p>
          <w:p w14:paraId="2CACDAA0" w14:textId="77777777" w:rsidR="001F38A6" w:rsidRPr="00A05473" w:rsidRDefault="001F38A6" w:rsidP="00F40E23">
            <w:pPr>
              <w:spacing w:line="240" w:lineRule="auto"/>
              <w:jc w:val="both"/>
              <w:rPr>
                <w:rFonts w:ascii="Montserrat" w:hAnsi="Montserrat"/>
                <w:color w:val="000000"/>
                <w:sz w:val="22"/>
                <w:szCs w:val="22"/>
                <w:lang w:val="ro-RO"/>
              </w:rPr>
            </w:pPr>
          </w:p>
          <w:p w14:paraId="7E4BE990"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Documente verificate:</w:t>
            </w:r>
          </w:p>
          <w:p w14:paraId="414C376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Clarificările şi răspunsurile ofertantului declarat câştigător.</w:t>
            </w:r>
          </w:p>
          <w:p w14:paraId="23F6D253"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134 alin. (7), (8) si (10) din HG nr. 395/2016,</w:t>
            </w:r>
            <w:r w:rsidRPr="00A05473">
              <w:rPr>
                <w:rFonts w:ascii="Montserrat" w:hAnsi="Montserrat"/>
                <w:color w:val="000000"/>
                <w:sz w:val="22"/>
                <w:szCs w:val="22"/>
                <w:lang w:val="ro-RO"/>
              </w:rPr>
              <w:t xml:space="preserve"> respectiv </w:t>
            </w:r>
            <w:r w:rsidRPr="00A05473">
              <w:rPr>
                <w:rFonts w:ascii="Montserrat" w:hAnsi="Montserrat"/>
                <w:b/>
                <w:bCs/>
                <w:color w:val="000000"/>
                <w:sz w:val="22"/>
                <w:szCs w:val="22"/>
                <w:lang w:val="ro-RO"/>
              </w:rPr>
              <w:t>art. 140 alin. (6), (7), (9) din HG nr. 394/2016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(actualizate prin HG nr. 419/2018).</w:t>
            </w:r>
          </w:p>
          <w:p w14:paraId="4EEF7472" w14:textId="77777777" w:rsidR="001F38A6" w:rsidRPr="00A05473" w:rsidRDefault="001F38A6" w:rsidP="00F40E23">
            <w:pPr>
              <w:spacing w:line="240" w:lineRule="auto"/>
              <w:jc w:val="both"/>
              <w:rPr>
                <w:rFonts w:ascii="Montserrat" w:hAnsi="Montserrat"/>
                <w:color w:val="000000"/>
                <w:sz w:val="22"/>
                <w:szCs w:val="22"/>
                <w:lang w:val="ro-RO"/>
              </w:rPr>
            </w:pPr>
          </w:p>
          <w:p w14:paraId="53531F6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propunerile financiare depuse se încadrează în valoarea estimată publicată în anunțul de participare sau în fondurile ce pot fi disponibilizate, dacă se încadrează în situaţia prevăzută la </w:t>
            </w:r>
            <w:r w:rsidRPr="00A05473">
              <w:rPr>
                <w:rFonts w:ascii="Montserrat" w:hAnsi="Montserrat"/>
                <w:b/>
                <w:bCs/>
                <w:color w:val="000000"/>
                <w:sz w:val="22"/>
                <w:szCs w:val="22"/>
                <w:lang w:val="ro-RO"/>
              </w:rPr>
              <w:t>art. 210 din Legea nr. 98/2016</w:t>
            </w:r>
            <w:r w:rsidRPr="00A05473">
              <w:rPr>
                <w:rFonts w:ascii="Montserrat" w:hAnsi="Montserrat"/>
                <w:color w:val="000000"/>
                <w:sz w:val="22"/>
                <w:szCs w:val="22"/>
                <w:lang w:val="ro-RO"/>
              </w:rPr>
              <w:t>/</w:t>
            </w:r>
            <w:r w:rsidRPr="00A05473">
              <w:rPr>
                <w:rFonts w:ascii="Montserrat" w:hAnsi="Montserrat"/>
                <w:b/>
                <w:bCs/>
                <w:color w:val="000000"/>
                <w:sz w:val="22"/>
                <w:szCs w:val="22"/>
                <w:lang w:val="ro-RO"/>
              </w:rPr>
              <w:t>art. 222 din Legea nr. 99/2016</w:t>
            </w:r>
            <w:r w:rsidRPr="00A05473">
              <w:rPr>
                <w:rFonts w:ascii="Montserrat" w:hAnsi="Montserrat"/>
                <w:color w:val="000000"/>
                <w:sz w:val="22"/>
                <w:szCs w:val="22"/>
                <w:lang w:val="ro-RO"/>
              </w:rPr>
              <w:t>, respectiv au un preţ neobişnuit de scăzut în raport cu prețurile pieței, utilizându-se ca referință în acest sens informații cum ar fi buletine statistice sau cotații ale burselor de mărfuri.</w:t>
            </w:r>
          </w:p>
          <w:p w14:paraId="36E82156"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136 din HG nr. 395/2016 sau art. 142 din HG nr. 394/2016.</w:t>
            </w:r>
          </w:p>
          <w:p w14:paraId="0253AA33" w14:textId="77777777" w:rsidR="001F38A6" w:rsidRPr="00A05473" w:rsidRDefault="001F38A6" w:rsidP="00F40E23">
            <w:pPr>
              <w:spacing w:line="240" w:lineRule="auto"/>
              <w:jc w:val="both"/>
              <w:rPr>
                <w:rFonts w:ascii="Montserrat" w:hAnsi="Montserrat"/>
                <w:color w:val="000000"/>
                <w:sz w:val="22"/>
                <w:szCs w:val="22"/>
                <w:lang w:val="ro-RO"/>
              </w:rPr>
            </w:pPr>
          </w:p>
          <w:p w14:paraId="5EB524B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A05473" w:rsidRDefault="001F38A6" w:rsidP="00F40E23">
            <w:pPr>
              <w:numPr>
                <w:ilvl w:val="0"/>
                <w:numId w:val="7"/>
              </w:numPr>
              <w:tabs>
                <w:tab w:val="num" w:pos="415"/>
              </w:tabs>
              <w:spacing w:line="240" w:lineRule="auto"/>
              <w:ind w:left="415" w:hanging="415"/>
              <w:contextualSpacing/>
              <w:jc w:val="both"/>
              <w:rPr>
                <w:rFonts w:ascii="Montserrat" w:hAnsi="Montserrat"/>
                <w:color w:val="000000"/>
                <w:sz w:val="22"/>
                <w:szCs w:val="22"/>
                <w:lang w:val="ro-RO"/>
              </w:rPr>
            </w:pPr>
            <w:r w:rsidRPr="00A05473">
              <w:rPr>
                <w:rFonts w:ascii="Montserrat" w:hAnsi="Montserrat"/>
                <w:color w:val="000000"/>
                <w:sz w:val="22"/>
                <w:szCs w:val="22"/>
                <w:lang w:val="ro-RO"/>
              </w:rPr>
              <w:t>prețurile de la furnizori,</w:t>
            </w:r>
          </w:p>
          <w:p w14:paraId="6B4CF206" w14:textId="77777777" w:rsidR="001F38A6" w:rsidRPr="00A05473" w:rsidRDefault="001F38A6" w:rsidP="00F40E23">
            <w:pPr>
              <w:numPr>
                <w:ilvl w:val="0"/>
                <w:numId w:val="7"/>
              </w:numPr>
              <w:tabs>
                <w:tab w:val="num" w:pos="415"/>
              </w:tabs>
              <w:spacing w:line="240" w:lineRule="auto"/>
              <w:ind w:left="415" w:hanging="415"/>
              <w:contextualSpacing/>
              <w:jc w:val="both"/>
              <w:rPr>
                <w:rFonts w:ascii="Montserrat" w:hAnsi="Montserrat"/>
                <w:color w:val="000000"/>
                <w:sz w:val="22"/>
                <w:szCs w:val="22"/>
                <w:lang w:val="ro-RO"/>
              </w:rPr>
            </w:pPr>
            <w:r w:rsidRPr="00A05473">
              <w:rPr>
                <w:rFonts w:ascii="Montserrat" w:hAnsi="Montserrat"/>
                <w:color w:val="000000"/>
                <w:sz w:val="22"/>
                <w:szCs w:val="22"/>
                <w:lang w:val="ro-RO"/>
              </w:rPr>
              <w:t>situația stocurilor de materii prime și materiale,</w:t>
            </w:r>
          </w:p>
          <w:p w14:paraId="01EDCAEB" w14:textId="77777777" w:rsidR="001F38A6" w:rsidRPr="00A05473" w:rsidRDefault="001F38A6" w:rsidP="00F40E23">
            <w:pPr>
              <w:numPr>
                <w:ilvl w:val="0"/>
                <w:numId w:val="7"/>
              </w:numPr>
              <w:tabs>
                <w:tab w:val="num" w:pos="415"/>
              </w:tabs>
              <w:spacing w:line="240" w:lineRule="auto"/>
              <w:ind w:left="415" w:hanging="415"/>
              <w:contextualSpacing/>
              <w:jc w:val="both"/>
              <w:rPr>
                <w:rFonts w:ascii="Montserrat" w:hAnsi="Montserrat"/>
                <w:color w:val="000000"/>
                <w:sz w:val="22"/>
                <w:szCs w:val="22"/>
                <w:lang w:val="ro-RO"/>
              </w:rPr>
            </w:pPr>
            <w:r w:rsidRPr="00A05473">
              <w:rPr>
                <w:rFonts w:ascii="Montserrat" w:hAnsi="Montserrat"/>
                <w:color w:val="000000"/>
                <w:sz w:val="22"/>
                <w:szCs w:val="22"/>
                <w:lang w:val="ro-RO"/>
              </w:rPr>
              <w:t>modul de organizare și metodele utilizate în cadrul procesului de lucru,</w:t>
            </w:r>
          </w:p>
          <w:p w14:paraId="1A8E3ADE" w14:textId="77777777" w:rsidR="001F38A6" w:rsidRPr="00A05473" w:rsidRDefault="001F38A6" w:rsidP="00F40E23">
            <w:pPr>
              <w:numPr>
                <w:ilvl w:val="0"/>
                <w:numId w:val="7"/>
              </w:numPr>
              <w:tabs>
                <w:tab w:val="num" w:pos="415"/>
              </w:tabs>
              <w:spacing w:line="240" w:lineRule="auto"/>
              <w:ind w:left="415" w:hanging="415"/>
              <w:contextualSpacing/>
              <w:jc w:val="both"/>
              <w:rPr>
                <w:rFonts w:ascii="Montserrat" w:hAnsi="Montserrat"/>
                <w:color w:val="000000"/>
                <w:sz w:val="22"/>
                <w:szCs w:val="22"/>
                <w:lang w:val="ro-RO"/>
              </w:rPr>
            </w:pPr>
            <w:r w:rsidRPr="00A05473">
              <w:rPr>
                <w:rFonts w:ascii="Montserrat" w:hAnsi="Montserrat"/>
                <w:color w:val="000000"/>
                <w:sz w:val="22"/>
                <w:szCs w:val="22"/>
                <w:lang w:val="ro-RO"/>
              </w:rPr>
              <w:t>nivelul de salarizare a forței de muncă,</w:t>
            </w:r>
          </w:p>
          <w:p w14:paraId="5D75118B" w14:textId="77777777" w:rsidR="001F38A6" w:rsidRPr="00A05473" w:rsidRDefault="001F38A6" w:rsidP="00F40E23">
            <w:pPr>
              <w:numPr>
                <w:ilvl w:val="0"/>
                <w:numId w:val="7"/>
              </w:numPr>
              <w:tabs>
                <w:tab w:val="num" w:pos="415"/>
              </w:tabs>
              <w:spacing w:line="240" w:lineRule="auto"/>
              <w:ind w:left="415" w:hanging="415"/>
              <w:contextualSpacing/>
              <w:jc w:val="both"/>
              <w:rPr>
                <w:rFonts w:ascii="Montserrat" w:hAnsi="Montserrat"/>
                <w:color w:val="000000"/>
                <w:sz w:val="22"/>
                <w:szCs w:val="22"/>
                <w:lang w:val="ro-RO"/>
              </w:rPr>
            </w:pPr>
            <w:r w:rsidRPr="00A05473">
              <w:rPr>
                <w:rFonts w:ascii="Montserrat" w:hAnsi="Montserrat"/>
                <w:color w:val="000000"/>
                <w:sz w:val="22"/>
                <w:szCs w:val="22"/>
                <w:lang w:val="ro-RO"/>
              </w:rPr>
              <w:t>performanțele și costurile implicate de anumite utilaje sau echipamente de lucru?</w:t>
            </w:r>
          </w:p>
          <w:p w14:paraId="6F2EE97E"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lastRenderedPageBreak/>
              <w:t>Art. 136 din HG nr. 395/2016 sau art. 142 din HG nr 394/2016.</w:t>
            </w:r>
          </w:p>
          <w:p w14:paraId="75C08B78" w14:textId="77777777" w:rsidR="001F38A6" w:rsidRPr="00A05473" w:rsidRDefault="001F38A6" w:rsidP="00F40E23">
            <w:pPr>
              <w:spacing w:line="240" w:lineRule="auto"/>
              <w:jc w:val="both"/>
              <w:rPr>
                <w:rFonts w:ascii="Montserrat" w:hAnsi="Montserrat"/>
                <w:b/>
                <w:bCs/>
                <w:color w:val="000000"/>
                <w:sz w:val="22"/>
                <w:szCs w:val="22"/>
                <w:lang w:val="ro-RO"/>
              </w:rPr>
            </w:pPr>
          </w:p>
          <w:p w14:paraId="76B36EC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134 alin. (10), alin. (11), art. 135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140 alin. (9), alin. (10), art. 141 din HG nr 394/2016.</w:t>
            </w:r>
          </w:p>
          <w:p w14:paraId="389D447C" w14:textId="77777777" w:rsidR="001F38A6" w:rsidRPr="00A05473" w:rsidRDefault="001F38A6" w:rsidP="00F40E23">
            <w:pPr>
              <w:spacing w:line="240" w:lineRule="auto"/>
              <w:jc w:val="both"/>
              <w:rPr>
                <w:rFonts w:ascii="Montserrat" w:hAnsi="Montserrat"/>
                <w:color w:val="000000"/>
                <w:sz w:val="22"/>
                <w:szCs w:val="22"/>
                <w:lang w:val="ro-RO"/>
              </w:rPr>
            </w:pPr>
          </w:p>
          <w:p w14:paraId="04592AE8"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prin solicitările de clarificare, CE asigură respectarea principiului tratamentului egal, respectiv: </w:t>
            </w:r>
          </w:p>
          <w:p w14:paraId="6BCFC24C" w14:textId="77777777" w:rsidR="001F38A6" w:rsidRPr="00A05473" w:rsidRDefault="001F38A6" w:rsidP="00F40E23">
            <w:pPr>
              <w:tabs>
                <w:tab w:val="num" w:pos="720"/>
                <w:tab w:val="num" w:pos="2880"/>
              </w:tabs>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A05473" w:rsidRDefault="001F38A6" w:rsidP="00F40E23">
            <w:pPr>
              <w:tabs>
                <w:tab w:val="num" w:pos="720"/>
                <w:tab w:val="num" w:pos="2880"/>
              </w:tabs>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2 alin. (2) lit. b), art. 209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2 alin. (2) lit. b), art. 221 din Legea nr. 99/2016.</w:t>
            </w:r>
          </w:p>
        </w:tc>
      </w:tr>
      <w:tr w:rsidR="00A05473" w:rsidRPr="00A05473" w14:paraId="33839463" w14:textId="77777777" w:rsidTr="00E34954">
        <w:trPr>
          <w:trHeight w:val="1740"/>
          <w:jc w:val="center"/>
        </w:trPr>
        <w:tc>
          <w:tcPr>
            <w:tcW w:w="1088" w:type="dxa"/>
            <w:vMerge/>
            <w:shd w:val="clear" w:color="auto" w:fill="auto"/>
          </w:tcPr>
          <w:p w14:paraId="7A7B30F0"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2C4849A1" w14:textId="104A3048"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7.6 Aplicarea criteriilor de selecție de către CE (în cazul procedurilor de LR, DC, NC, PI, CS, PS derulată în baza </w:t>
            </w:r>
            <w:r w:rsidRPr="00A05473">
              <w:rPr>
                <w:rFonts w:ascii="Montserrat" w:hAnsi="Montserrat"/>
                <w:b/>
                <w:bCs/>
                <w:color w:val="000000"/>
                <w:sz w:val="22"/>
                <w:szCs w:val="22"/>
                <w:lang w:val="ro-RO"/>
              </w:rPr>
              <w:t>art. 113 alin. (4) lit. b) din Legea nr. 98/2016/art 126 alin. (4) lit. b) din Legea nr. 99/2016)</w:t>
            </w:r>
            <w:r w:rsidRPr="00A05473">
              <w:rPr>
                <w:rFonts w:ascii="Montserrat" w:hAnsi="Montserrat"/>
                <w:color w:val="000000"/>
                <w:sz w:val="22"/>
                <w:szCs w:val="22"/>
                <w:lang w:val="ro-RO"/>
              </w:rPr>
              <w:t xml:space="preserve"> s-a realizat în conformitate cu ponderile şi algoritmul de calcul precizate în anunțul de participare şi FDA?</w:t>
            </w:r>
          </w:p>
        </w:tc>
        <w:tc>
          <w:tcPr>
            <w:tcW w:w="654" w:type="dxa"/>
          </w:tcPr>
          <w:p w14:paraId="6C3D7C41"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0DD4B07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Art. 78, art. 82, art. 88, art. 97, art. 107, art. 113 alin. (4) lit. b) din Legea nr. 98/2016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 xml:space="preserve">art. 29-31, art. 127 alin. (1) lit. c) din HG 395/2016 </w:t>
            </w:r>
            <w:r w:rsidRPr="00A05473">
              <w:rPr>
                <w:rFonts w:ascii="Montserrat" w:hAnsi="Montserrat"/>
                <w:color w:val="000000"/>
                <w:sz w:val="22"/>
                <w:szCs w:val="22"/>
                <w:lang w:val="ro-RO"/>
              </w:rPr>
              <w:t xml:space="preserve">sau </w:t>
            </w:r>
            <w:r w:rsidRPr="00A05473">
              <w:rPr>
                <w:rFonts w:ascii="Montserrat" w:hAnsi="Montserrat"/>
                <w:b/>
                <w:bCs/>
                <w:color w:val="000000"/>
                <w:sz w:val="22"/>
                <w:szCs w:val="22"/>
                <w:lang w:val="ro-RO"/>
              </w:rPr>
              <w:t>art. 91, art. 95, art. 101, art. 110</w:t>
            </w:r>
            <w:r w:rsidRPr="00A05473">
              <w:rPr>
                <w:rFonts w:ascii="Montserrat" w:hAnsi="Montserrat"/>
                <w:b/>
                <w:color w:val="000000"/>
                <w:sz w:val="22"/>
                <w:szCs w:val="22"/>
                <w:lang w:val="ro-RO"/>
              </w:rPr>
              <w:t>, art. 120,</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126 alin. (4) lit. b) din Legea nr. 99/2016,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35-37, art. 133 alin. (1) lit. c) din HG nr. 394/2016.</w:t>
            </w:r>
          </w:p>
        </w:tc>
      </w:tr>
      <w:tr w:rsidR="00A05473" w:rsidRPr="00A05473" w14:paraId="3259E783" w14:textId="77777777" w:rsidTr="00E34954">
        <w:trPr>
          <w:jc w:val="center"/>
        </w:trPr>
        <w:tc>
          <w:tcPr>
            <w:tcW w:w="1088" w:type="dxa"/>
            <w:vMerge/>
            <w:shd w:val="clear" w:color="auto" w:fill="auto"/>
          </w:tcPr>
          <w:p w14:paraId="59E05FCC"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0FC7FA0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7.7 În cazul LR, DC, NC precum și PI, CE/AC a întocmit/aprobat Raportul intermediar?</w:t>
            </w:r>
          </w:p>
          <w:p w14:paraId="05D01ED0" w14:textId="77777777" w:rsidR="001F38A6" w:rsidRPr="00A05473" w:rsidRDefault="001F38A6" w:rsidP="00F40E23">
            <w:pPr>
              <w:spacing w:line="240" w:lineRule="auto"/>
              <w:jc w:val="both"/>
              <w:rPr>
                <w:rFonts w:ascii="Montserrat" w:hAnsi="Montserrat"/>
                <w:color w:val="000000"/>
                <w:sz w:val="22"/>
                <w:szCs w:val="22"/>
                <w:lang w:val="ro-RO"/>
              </w:rPr>
            </w:pPr>
          </w:p>
          <w:p w14:paraId="1C3AC87D"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Raportul procedurii de atribuire a contractului de achiziţie publică respectă modelul standard aprobat şi conţine informaţiile relevante pe baza cărora s-a stabilit oferta câştigătoare?</w:t>
            </w:r>
          </w:p>
        </w:tc>
        <w:tc>
          <w:tcPr>
            <w:tcW w:w="654" w:type="dxa"/>
          </w:tcPr>
          <w:p w14:paraId="162A1C5C"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688EAAB2"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70 alin. (3), art. 71, art. 74 alin. (2), art. 80 alin. (1), art. 85 alin. (4) din HG nr. 395/2016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sau</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77 alin. (3), art. 78, art. 85 alin. (1), art. 80 alin. (2), art. 90 alin. (4) din HG nr. 394/2016.</w:t>
            </w:r>
          </w:p>
          <w:p w14:paraId="44374E1F" w14:textId="77777777" w:rsidR="001F38A6" w:rsidRPr="00A05473" w:rsidRDefault="001F38A6" w:rsidP="00F40E23">
            <w:pPr>
              <w:spacing w:line="240" w:lineRule="auto"/>
              <w:jc w:val="both"/>
              <w:rPr>
                <w:rFonts w:ascii="Montserrat" w:hAnsi="Montserrat"/>
                <w:color w:val="000000"/>
                <w:sz w:val="22"/>
                <w:szCs w:val="22"/>
                <w:lang w:val="ro-RO"/>
              </w:rPr>
            </w:pPr>
          </w:p>
          <w:p w14:paraId="18BCE4D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Se verifică dacă s-a respectat formatul standard de raport de atribuire, dacă acesta cuprinde informaţiile relevante pe baza cărora s-a stabilit oferta câştigătoare, dacă acesta conține date complete care să permită verificarea tuturor etapelor procedurii, inclusiv clarificările din timpul etapei de evaluare.</w:t>
            </w:r>
          </w:p>
          <w:p w14:paraId="21A3BCF6" w14:textId="77777777" w:rsidR="001F38A6" w:rsidRPr="00A05473" w:rsidRDefault="001F38A6" w:rsidP="00F40E23">
            <w:pPr>
              <w:spacing w:line="240" w:lineRule="auto"/>
              <w:jc w:val="both"/>
              <w:rPr>
                <w:rFonts w:ascii="Montserrat" w:hAnsi="Montserrat"/>
                <w:color w:val="000000"/>
                <w:sz w:val="22"/>
                <w:szCs w:val="22"/>
                <w:lang w:val="ro-RO"/>
              </w:rPr>
            </w:pPr>
          </w:p>
          <w:p w14:paraId="2194ED5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w:t>
            </w:r>
            <w:r w:rsidRPr="00A05473">
              <w:rPr>
                <w:rFonts w:ascii="Montserrat" w:hAnsi="Montserrat"/>
                <w:color w:val="000000"/>
                <w:sz w:val="22"/>
                <w:szCs w:val="22"/>
                <w:lang w:val="fr-FR"/>
              </w:rPr>
              <w:t xml:space="preserve"> </w:t>
            </w:r>
            <w:r w:rsidRPr="00A05473">
              <w:rPr>
                <w:rFonts w:ascii="Montserrat" w:hAnsi="Montserrat"/>
                <w:color w:val="000000"/>
                <w:sz w:val="22"/>
                <w:szCs w:val="22"/>
                <w:lang w:val="ro-RO"/>
              </w:rPr>
              <w:t>CE a menționat în RP următoarele informații:</w:t>
            </w:r>
          </w:p>
          <w:p w14:paraId="69617FB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denumirea şi sediul AC;</w:t>
            </w:r>
          </w:p>
          <w:p w14:paraId="5C6C6A6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obiectul contractului de achiziție publică /acordului-cadru sau sistemului de achiziție dinamic;</w:t>
            </w:r>
          </w:p>
          <w:p w14:paraId="463B386D"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denumirea ofertanților/candidaților, după caz, care au participat la procedură;</w:t>
            </w:r>
          </w:p>
          <w:p w14:paraId="68F09838"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denumirea/numele ofertanților respinși, precum și motivele concrete care au stat la baza respectivelor decizii,</w:t>
            </w:r>
          </w:p>
          <w:p w14:paraId="08D93B5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216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230 din Legea nr. 99/2016.</w:t>
            </w:r>
          </w:p>
          <w:p w14:paraId="05F043AA" w14:textId="77777777" w:rsidR="001F38A6" w:rsidRPr="00A05473" w:rsidRDefault="001F38A6" w:rsidP="00F40E23">
            <w:pPr>
              <w:spacing w:line="240" w:lineRule="auto"/>
              <w:jc w:val="both"/>
              <w:rPr>
                <w:rFonts w:ascii="Montserrat" w:hAnsi="Montserrat"/>
                <w:color w:val="000000"/>
                <w:sz w:val="22"/>
                <w:szCs w:val="22"/>
                <w:lang w:val="ro-RO"/>
              </w:rPr>
            </w:pPr>
          </w:p>
          <w:p w14:paraId="6D608CA0"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A05473">
              <w:rPr>
                <w:rFonts w:ascii="Montserrat" w:hAnsi="Montserrat"/>
                <w:color w:val="000000"/>
                <w:sz w:val="22"/>
                <w:szCs w:val="22"/>
                <w:lang w:val="ro-RO"/>
              </w:rPr>
              <w:lastRenderedPageBreak/>
              <w:t xml:space="preserve">prevederile </w:t>
            </w:r>
            <w:r w:rsidRPr="00A05473">
              <w:rPr>
                <w:rFonts w:ascii="Montserrat" w:hAnsi="Montserrat"/>
                <w:b/>
                <w:bCs/>
                <w:color w:val="000000"/>
                <w:sz w:val="22"/>
                <w:szCs w:val="22"/>
                <w:lang w:val="ro-RO"/>
              </w:rPr>
              <w:t>art. 215 alin. (2) lit. c) din Legea nr. 98/2016</w:t>
            </w:r>
            <w:r w:rsidRPr="00A05473">
              <w:rPr>
                <w:rFonts w:ascii="Montserrat" w:hAnsi="Montserrat"/>
                <w:color w:val="000000"/>
                <w:sz w:val="22"/>
                <w:szCs w:val="22"/>
                <w:lang w:val="ro-RO"/>
              </w:rPr>
              <w:t xml:space="preserve">/ </w:t>
            </w:r>
            <w:r w:rsidRPr="00A05473">
              <w:rPr>
                <w:rFonts w:ascii="Montserrat" w:hAnsi="Montserrat"/>
                <w:b/>
                <w:bCs/>
                <w:color w:val="000000"/>
                <w:sz w:val="22"/>
                <w:szCs w:val="22"/>
                <w:lang w:val="ro-RO"/>
              </w:rPr>
              <w:t>art. 228 alin. (2) lit. c) din Legea nr. 99/2016.</w:t>
            </w:r>
          </w:p>
          <w:p w14:paraId="2BFFB4FC" w14:textId="77777777" w:rsidR="001F38A6" w:rsidRPr="00A05473" w:rsidRDefault="001F38A6" w:rsidP="00F40E23">
            <w:pPr>
              <w:spacing w:line="240" w:lineRule="auto"/>
              <w:jc w:val="both"/>
              <w:rPr>
                <w:rFonts w:ascii="Montserrat" w:hAnsi="Montserrat"/>
                <w:color w:val="000000"/>
                <w:sz w:val="22"/>
                <w:szCs w:val="22"/>
                <w:lang w:val="ro-RO"/>
              </w:rPr>
            </w:pPr>
          </w:p>
          <w:p w14:paraId="0BCEFFE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216 alin. (2) lit. e)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230 din Legea nr. 99/2016.</w:t>
            </w:r>
          </w:p>
          <w:p w14:paraId="49BF74CA" w14:textId="77777777" w:rsidR="001F38A6" w:rsidRPr="00A05473" w:rsidRDefault="001F38A6" w:rsidP="00F40E23">
            <w:pPr>
              <w:spacing w:line="240" w:lineRule="auto"/>
              <w:jc w:val="both"/>
              <w:rPr>
                <w:rFonts w:ascii="Montserrat" w:hAnsi="Montserrat"/>
                <w:color w:val="000000"/>
                <w:sz w:val="22"/>
                <w:szCs w:val="22"/>
                <w:lang w:val="ro-RO"/>
              </w:rPr>
            </w:pPr>
          </w:p>
          <w:p w14:paraId="50F0567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membrii CE care nu sunt de acord cu decizia adoptată, îşi prezintă punctul de vedere în scris, elaborând în acest sens o notă individuală care se atașează la raportul procedurii de atribuire.</w:t>
            </w:r>
          </w:p>
          <w:p w14:paraId="2F327225"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131 alin. (9) din HG nr. 395/2016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137 alin. (9) din HG nr. 394/2016.</w:t>
            </w:r>
          </w:p>
          <w:p w14:paraId="3D51B787" w14:textId="77777777" w:rsidR="001F38A6" w:rsidRPr="00A05473" w:rsidRDefault="001F38A6" w:rsidP="00F40E23">
            <w:pPr>
              <w:spacing w:line="240" w:lineRule="auto"/>
              <w:jc w:val="both"/>
              <w:rPr>
                <w:rFonts w:ascii="Montserrat" w:hAnsi="Montserrat"/>
                <w:color w:val="000000"/>
                <w:sz w:val="22"/>
                <w:szCs w:val="22"/>
                <w:lang w:val="ro-RO"/>
              </w:rPr>
            </w:pPr>
          </w:p>
          <w:p w14:paraId="02FA97D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Art. 214 din Legea nr. 98/2016</w:t>
            </w:r>
            <w:r w:rsidRPr="00A05473">
              <w:rPr>
                <w:rFonts w:ascii="Montserrat" w:hAnsi="Montserrat"/>
                <w:color w:val="000000"/>
                <w:sz w:val="22"/>
                <w:szCs w:val="22"/>
                <w:lang w:val="ro-RO"/>
              </w:rPr>
              <w:t xml:space="preserve"> sau </w:t>
            </w:r>
            <w:r w:rsidRPr="00A05473">
              <w:rPr>
                <w:rFonts w:ascii="Montserrat" w:hAnsi="Montserrat"/>
                <w:b/>
                <w:bCs/>
                <w:color w:val="000000"/>
                <w:sz w:val="22"/>
                <w:szCs w:val="22"/>
                <w:lang w:val="ro-RO"/>
              </w:rPr>
              <w:t>art. 227 din Legea nr. 99/2016.</w:t>
            </w:r>
          </w:p>
        </w:tc>
      </w:tr>
      <w:tr w:rsidR="00A05473" w:rsidRPr="00A05473" w14:paraId="0761D1C0" w14:textId="77777777" w:rsidTr="00E34954">
        <w:trPr>
          <w:jc w:val="center"/>
        </w:trPr>
        <w:tc>
          <w:tcPr>
            <w:tcW w:w="13332" w:type="dxa"/>
            <w:gridSpan w:val="4"/>
            <w:shd w:val="clear" w:color="auto" w:fill="auto"/>
          </w:tcPr>
          <w:p w14:paraId="3E13599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color w:val="000000"/>
                <w:sz w:val="22"/>
                <w:szCs w:val="22"/>
                <w:lang w:val="ro-RO"/>
              </w:rPr>
              <w:lastRenderedPageBreak/>
              <w:t>COMUNICARE REZULTAT PROCEDURĂ</w:t>
            </w:r>
          </w:p>
        </w:tc>
      </w:tr>
      <w:tr w:rsidR="00A05473" w:rsidRPr="00A05473" w14:paraId="45D11317" w14:textId="77777777" w:rsidTr="00E34954">
        <w:trPr>
          <w:jc w:val="center"/>
        </w:trPr>
        <w:tc>
          <w:tcPr>
            <w:tcW w:w="1088" w:type="dxa"/>
            <w:vMerge w:val="restart"/>
            <w:shd w:val="clear" w:color="auto" w:fill="auto"/>
          </w:tcPr>
          <w:p w14:paraId="4EB873F0"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8</w:t>
            </w:r>
          </w:p>
        </w:tc>
        <w:tc>
          <w:tcPr>
            <w:tcW w:w="4738" w:type="dxa"/>
            <w:shd w:val="clear" w:color="auto" w:fill="auto"/>
          </w:tcPr>
          <w:p w14:paraId="15449914" w14:textId="77777777" w:rsidR="001F38A6" w:rsidRPr="00A05473" w:rsidRDefault="001F38A6" w:rsidP="00F40E23">
            <w:pPr>
              <w:spacing w:line="240" w:lineRule="auto"/>
              <w:ind w:left="46" w:hanging="46"/>
              <w:jc w:val="both"/>
              <w:rPr>
                <w:rFonts w:ascii="Montserrat" w:hAnsi="Montserrat"/>
                <w:color w:val="000000"/>
                <w:sz w:val="22"/>
                <w:szCs w:val="22"/>
                <w:lang w:val="ro-RO"/>
              </w:rPr>
            </w:pPr>
            <w:r w:rsidRPr="00A05473">
              <w:rPr>
                <w:rFonts w:ascii="Montserrat" w:hAnsi="Montserrat"/>
                <w:color w:val="000000"/>
                <w:sz w:val="22"/>
                <w:szCs w:val="22"/>
                <w:lang w:val="ro-RO"/>
              </w:rPr>
              <w:t xml:space="preserve">8.1 Operatorii economici implicaţi în procedura de atribuire au fost informaţi cu privire la rezultatul selecţiei, la rezultatul procedurii de atribuire a contractului de achiziţie publică/sectorială sau de încheiere a acordului-cadru, la admiterea într-un sistem de achiziţie dinamic, la rezultatul </w:t>
            </w:r>
            <w:r w:rsidRPr="00A05473">
              <w:rPr>
                <w:rFonts w:ascii="Montserrat" w:hAnsi="Montserrat"/>
                <w:color w:val="000000"/>
                <w:sz w:val="22"/>
                <w:szCs w:val="22"/>
                <w:lang w:val="ro-RO"/>
              </w:rPr>
              <w:lastRenderedPageBreak/>
              <w:t>concursului de soluţii ori, după caz, la anularea procedurii de atribuire şi eventuala iniţiere ulterioară a unei noi proceduri, în termenul legal prevăzut  de Legea nr. 98/2016 si Legea nr. 99/2016?</w:t>
            </w:r>
          </w:p>
        </w:tc>
        <w:tc>
          <w:tcPr>
            <w:tcW w:w="654" w:type="dxa"/>
          </w:tcPr>
          <w:p w14:paraId="03B15469"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44FFDFD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Se verifică dacă rezultatul selecţiei şi/sau al procedurii a fost comunicat în termenul prevăzut la </w:t>
            </w:r>
            <w:r w:rsidRPr="00A05473">
              <w:rPr>
                <w:rFonts w:ascii="Montserrat" w:hAnsi="Montserrat"/>
                <w:b/>
                <w:color w:val="000000"/>
                <w:sz w:val="22"/>
                <w:szCs w:val="22"/>
                <w:lang w:val="ro-RO"/>
              </w:rPr>
              <w:t>art. 215 alin. (1) din Legea nr. 98/2016</w:t>
            </w:r>
            <w:r w:rsidRPr="00A05473">
              <w:rPr>
                <w:rFonts w:ascii="Montserrat" w:hAnsi="Montserrat"/>
                <w:color w:val="000000"/>
                <w:sz w:val="22"/>
                <w:szCs w:val="22"/>
                <w:lang w:val="ro-RO"/>
              </w:rPr>
              <w:t xml:space="preserve">, respectiv </w:t>
            </w:r>
            <w:r w:rsidRPr="00A05473">
              <w:rPr>
                <w:rFonts w:ascii="Montserrat" w:hAnsi="Montserrat"/>
                <w:b/>
                <w:bCs/>
                <w:color w:val="000000"/>
                <w:sz w:val="22"/>
                <w:szCs w:val="22"/>
                <w:lang w:val="ro-RO"/>
              </w:rPr>
              <w:t>art. 228 alin. (1) din Legea nr. 99/2016.</w:t>
            </w:r>
          </w:p>
          <w:p w14:paraId="273B0E94" w14:textId="77777777" w:rsidR="001F38A6" w:rsidRPr="00A05473" w:rsidRDefault="001F38A6" w:rsidP="00F40E23">
            <w:pPr>
              <w:spacing w:line="240" w:lineRule="auto"/>
              <w:ind w:left="-6"/>
              <w:jc w:val="both"/>
              <w:rPr>
                <w:rFonts w:ascii="Montserrat" w:hAnsi="Montserrat"/>
                <w:color w:val="000000"/>
                <w:sz w:val="22"/>
                <w:szCs w:val="22"/>
                <w:lang w:val="ro-RO"/>
              </w:rPr>
            </w:pPr>
          </w:p>
          <w:p w14:paraId="1FAB0495"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Documente verificate: </w:t>
            </w:r>
          </w:p>
          <w:p w14:paraId="7EDB802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Comunicările către ofertanţi.</w:t>
            </w:r>
          </w:p>
        </w:tc>
      </w:tr>
      <w:tr w:rsidR="00A05473" w:rsidRPr="00A05473" w14:paraId="0F02A02A" w14:textId="77777777" w:rsidTr="00E34954">
        <w:trPr>
          <w:jc w:val="center"/>
        </w:trPr>
        <w:tc>
          <w:tcPr>
            <w:tcW w:w="1088" w:type="dxa"/>
            <w:vMerge/>
            <w:shd w:val="clear" w:color="auto" w:fill="auto"/>
          </w:tcPr>
          <w:p w14:paraId="00D643FC"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36FAB9D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8.2 Comunicările transmise conţin informaţiile prevăzute de Legea nr 98/2016 si Legea nr. 99/2016?</w:t>
            </w:r>
          </w:p>
        </w:tc>
        <w:tc>
          <w:tcPr>
            <w:tcW w:w="654" w:type="dxa"/>
          </w:tcPr>
          <w:p w14:paraId="4BB950A4" w14:textId="77777777" w:rsidR="001F38A6" w:rsidRPr="00A05473" w:rsidRDefault="001F38A6" w:rsidP="00F40E23">
            <w:pPr>
              <w:spacing w:line="240" w:lineRule="auto"/>
              <w:ind w:left="-6"/>
              <w:jc w:val="both"/>
              <w:rPr>
                <w:rFonts w:ascii="Montserrat" w:hAnsi="Montserrat"/>
                <w:color w:val="000000"/>
                <w:sz w:val="22"/>
                <w:szCs w:val="22"/>
                <w:lang w:val="ro-RO"/>
              </w:rPr>
            </w:pPr>
          </w:p>
        </w:tc>
        <w:tc>
          <w:tcPr>
            <w:tcW w:w="6852" w:type="dxa"/>
            <w:shd w:val="clear" w:color="auto" w:fill="auto"/>
          </w:tcPr>
          <w:p w14:paraId="1F578476" w14:textId="77777777" w:rsidR="001F38A6" w:rsidRPr="00A05473" w:rsidRDefault="001F38A6" w:rsidP="00F40E23">
            <w:pPr>
              <w:spacing w:line="240" w:lineRule="auto"/>
              <w:ind w:left="-6"/>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Se verifică dacă comunicarea transmisă candidaţilor/ ofertanţilor conţine toate informaţiile (sunt menţionate detaliat motivele de respingere) prevăzute la </w:t>
            </w:r>
            <w:r w:rsidRPr="00A05473">
              <w:rPr>
                <w:rFonts w:ascii="Montserrat" w:hAnsi="Montserrat"/>
                <w:b/>
                <w:color w:val="000000"/>
                <w:sz w:val="22"/>
                <w:szCs w:val="22"/>
                <w:lang w:val="ro-RO"/>
              </w:rPr>
              <w:t>art. 215 alin. (2) din Legea nr. 98/2016</w:t>
            </w:r>
            <w:r w:rsidRPr="00A05473">
              <w:rPr>
                <w:rFonts w:ascii="Montserrat" w:hAnsi="Montserrat"/>
                <w:color w:val="000000"/>
                <w:sz w:val="22"/>
                <w:szCs w:val="22"/>
                <w:lang w:val="ro-RO"/>
              </w:rPr>
              <w:t xml:space="preserve">, respectiv </w:t>
            </w:r>
            <w:r w:rsidRPr="00A05473">
              <w:rPr>
                <w:rFonts w:ascii="Montserrat" w:hAnsi="Montserrat"/>
                <w:b/>
                <w:bCs/>
                <w:color w:val="000000"/>
                <w:sz w:val="22"/>
                <w:szCs w:val="22"/>
                <w:lang w:val="ro-RO"/>
              </w:rPr>
              <w:t xml:space="preserve">art. 228 alin. (2) din Legea nr. 99/2016. </w:t>
            </w:r>
          </w:p>
          <w:p w14:paraId="7B817762" w14:textId="77777777" w:rsidR="001F38A6" w:rsidRPr="00A05473" w:rsidRDefault="001F38A6" w:rsidP="00F40E23">
            <w:pPr>
              <w:spacing w:line="240" w:lineRule="auto"/>
              <w:ind w:left="-6"/>
              <w:jc w:val="both"/>
              <w:rPr>
                <w:rFonts w:ascii="Montserrat" w:hAnsi="Montserrat"/>
                <w:b/>
                <w:bCs/>
                <w:color w:val="000000"/>
                <w:sz w:val="22"/>
                <w:szCs w:val="22"/>
                <w:lang w:val="ro-RO"/>
              </w:rPr>
            </w:pPr>
          </w:p>
          <w:p w14:paraId="30CDE69C" w14:textId="77777777" w:rsidR="001F38A6" w:rsidRPr="00A05473" w:rsidRDefault="001F38A6" w:rsidP="00F40E23">
            <w:pPr>
              <w:spacing w:line="240" w:lineRule="auto"/>
              <w:jc w:val="both"/>
              <w:rPr>
                <w:rFonts w:ascii="Montserrat" w:hAnsi="Montserrat"/>
                <w:color w:val="000000"/>
                <w:sz w:val="22"/>
                <w:szCs w:val="22"/>
                <w:u w:val="single"/>
                <w:lang w:val="ro-RO"/>
              </w:rPr>
            </w:pPr>
            <w:r w:rsidRPr="00A05473">
              <w:rPr>
                <w:rFonts w:ascii="Montserrat" w:hAnsi="Montserrat"/>
                <w:b/>
                <w:bCs/>
                <w:color w:val="000000"/>
                <w:sz w:val="22"/>
                <w:szCs w:val="22"/>
                <w:lang w:val="ro-RO"/>
              </w:rPr>
              <w:t>Documente verificate</w:t>
            </w:r>
            <w:r w:rsidRPr="00A05473">
              <w:rPr>
                <w:rFonts w:ascii="Montserrat" w:hAnsi="Montserrat"/>
                <w:color w:val="000000"/>
                <w:sz w:val="22"/>
                <w:szCs w:val="22"/>
                <w:lang w:val="ro-RO"/>
              </w:rPr>
              <w:t>:</w:t>
            </w:r>
            <w:r w:rsidRPr="00A05473">
              <w:rPr>
                <w:rFonts w:ascii="Montserrat" w:hAnsi="Montserrat"/>
                <w:color w:val="000000"/>
                <w:sz w:val="22"/>
                <w:szCs w:val="22"/>
                <w:u w:val="single"/>
                <w:lang w:val="ro-RO"/>
              </w:rPr>
              <w:t xml:space="preserve"> </w:t>
            </w:r>
          </w:p>
          <w:p w14:paraId="4429B49C" w14:textId="50835F29"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Comunicările către ofertanţi.</w:t>
            </w:r>
          </w:p>
        </w:tc>
      </w:tr>
      <w:tr w:rsidR="00A05473" w:rsidRPr="00A05473" w14:paraId="5AB3D253" w14:textId="77777777" w:rsidTr="00E34954">
        <w:trPr>
          <w:jc w:val="center"/>
        </w:trPr>
        <w:tc>
          <w:tcPr>
            <w:tcW w:w="13332" w:type="dxa"/>
            <w:gridSpan w:val="4"/>
            <w:shd w:val="clear" w:color="auto" w:fill="auto"/>
          </w:tcPr>
          <w:p w14:paraId="72C7166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color w:val="000000"/>
                <w:sz w:val="22"/>
                <w:szCs w:val="22"/>
                <w:lang w:val="ro-RO"/>
              </w:rPr>
              <w:t>SEMNAREA CONTRACTULUI ŞI CONTESTAŢII</w:t>
            </w:r>
          </w:p>
        </w:tc>
      </w:tr>
      <w:tr w:rsidR="00A05473" w:rsidRPr="00A05473" w14:paraId="16FEC892" w14:textId="77777777" w:rsidTr="00E34954">
        <w:trPr>
          <w:jc w:val="center"/>
        </w:trPr>
        <w:tc>
          <w:tcPr>
            <w:tcW w:w="1088" w:type="dxa"/>
            <w:vMerge w:val="restart"/>
            <w:shd w:val="clear" w:color="auto" w:fill="auto"/>
          </w:tcPr>
          <w:p w14:paraId="3F9890B2"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9</w:t>
            </w:r>
          </w:p>
        </w:tc>
        <w:tc>
          <w:tcPr>
            <w:tcW w:w="4738" w:type="dxa"/>
            <w:shd w:val="clear" w:color="auto" w:fill="auto"/>
          </w:tcPr>
          <w:p w14:paraId="5AF3CEA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9.1  Contractul de achiziţie publică a fost semnat cu respectarea termenelor de aşteptare/semnare prevăzute de Legea nr. 101/2016? </w:t>
            </w:r>
          </w:p>
        </w:tc>
        <w:tc>
          <w:tcPr>
            <w:tcW w:w="654" w:type="dxa"/>
          </w:tcPr>
          <w:p w14:paraId="564B121D"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1902C6A4"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A05473">
              <w:rPr>
                <w:rFonts w:ascii="Montserrat" w:hAnsi="Montserrat"/>
                <w:b/>
                <w:bCs/>
                <w:color w:val="000000"/>
                <w:sz w:val="22"/>
                <w:szCs w:val="22"/>
                <w:lang w:val="ro-RO"/>
              </w:rPr>
              <w:t>art. 8 și 9 din Legea nr. 101/2016.</w:t>
            </w:r>
            <w:r w:rsidRPr="00A05473">
              <w:rPr>
                <w:rFonts w:ascii="Montserrat" w:hAnsi="Montserrat"/>
                <w:color w:val="000000"/>
                <w:sz w:val="22"/>
                <w:szCs w:val="22"/>
                <w:lang w:val="ro-RO"/>
              </w:rPr>
              <w:t xml:space="preserve"> Termenele de asteptare pentru încheierea contractului sunt prevăzute la </w:t>
            </w:r>
            <w:r w:rsidRPr="00A05473">
              <w:rPr>
                <w:rFonts w:ascii="Montserrat" w:hAnsi="Montserrat"/>
                <w:b/>
                <w:bCs/>
                <w:color w:val="000000"/>
                <w:sz w:val="22"/>
                <w:szCs w:val="22"/>
                <w:lang w:val="ro-RO"/>
              </w:rPr>
              <w:t>art. 59 din Legea 101/2016.</w:t>
            </w:r>
          </w:p>
          <w:p w14:paraId="1A8B4ED5" w14:textId="77777777" w:rsidR="001F38A6" w:rsidRPr="00A05473" w:rsidRDefault="001F38A6" w:rsidP="00F40E23">
            <w:pPr>
              <w:spacing w:line="240" w:lineRule="auto"/>
              <w:jc w:val="both"/>
              <w:rPr>
                <w:rFonts w:ascii="Montserrat" w:hAnsi="Montserrat"/>
                <w:b/>
                <w:bCs/>
                <w:color w:val="000000"/>
                <w:sz w:val="22"/>
                <w:szCs w:val="22"/>
                <w:lang w:val="ro-RO"/>
              </w:rPr>
            </w:pPr>
          </w:p>
          <w:p w14:paraId="6D5BFF44"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Documente verificate: </w:t>
            </w:r>
          </w:p>
          <w:p w14:paraId="7D5CD54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1. Comunicările către ofertanţi cu privire la rezultatul procedurii; </w:t>
            </w:r>
          </w:p>
          <w:p w14:paraId="6D6DFAB3"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2. Contractul şi anexele acestuia;</w:t>
            </w:r>
          </w:p>
          <w:p w14:paraId="2F37880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3. Măsurile de remediere luate de Autoritatea Contractanta (dacă este cazul),</w:t>
            </w:r>
          </w:p>
          <w:p w14:paraId="6C4465B5" w14:textId="5AE6778B"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4. Contestațiile, dacă este cazul.</w:t>
            </w:r>
          </w:p>
        </w:tc>
      </w:tr>
      <w:tr w:rsidR="00A05473" w:rsidRPr="00A05473" w14:paraId="6A1049B4" w14:textId="77777777" w:rsidTr="00E34954">
        <w:trPr>
          <w:jc w:val="center"/>
        </w:trPr>
        <w:tc>
          <w:tcPr>
            <w:tcW w:w="1088" w:type="dxa"/>
            <w:vMerge/>
            <w:shd w:val="clear" w:color="auto" w:fill="auto"/>
          </w:tcPr>
          <w:p w14:paraId="4761359F"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7752F185"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9.2 În măsura în care au fost depuse contestaţii pe parcursul procedurii de atribuire, contractul de achiziţie publică a </w:t>
            </w:r>
            <w:r w:rsidRPr="00A05473">
              <w:rPr>
                <w:rFonts w:ascii="Montserrat" w:hAnsi="Montserrat"/>
                <w:color w:val="000000"/>
                <w:sz w:val="22"/>
                <w:szCs w:val="22"/>
                <w:lang w:val="ro-RO"/>
              </w:rPr>
              <w:lastRenderedPageBreak/>
              <w:t xml:space="preserve">fost încheiat după comunicarea deciziei CNSC, dar nu înainte de expirarea termenelor de aşteptare? </w:t>
            </w:r>
          </w:p>
        </w:tc>
        <w:tc>
          <w:tcPr>
            <w:tcW w:w="654" w:type="dxa"/>
          </w:tcPr>
          <w:p w14:paraId="44087693" w14:textId="77777777" w:rsidR="001F38A6" w:rsidRPr="00A05473" w:rsidRDefault="001F38A6" w:rsidP="00F40E23">
            <w:pPr>
              <w:spacing w:line="240" w:lineRule="auto"/>
              <w:jc w:val="both"/>
              <w:rPr>
                <w:rFonts w:ascii="Montserrat" w:hAnsi="Montserrat"/>
                <w:color w:val="000000"/>
                <w:spacing w:val="-4"/>
                <w:sz w:val="22"/>
                <w:szCs w:val="22"/>
                <w:lang w:val="ro-RO"/>
              </w:rPr>
            </w:pPr>
          </w:p>
        </w:tc>
        <w:tc>
          <w:tcPr>
            <w:tcW w:w="6852" w:type="dxa"/>
            <w:shd w:val="clear" w:color="auto" w:fill="auto"/>
          </w:tcPr>
          <w:p w14:paraId="56C54C63" w14:textId="5684EC8E" w:rsidR="001F38A6" w:rsidRPr="00A05473" w:rsidRDefault="001F38A6" w:rsidP="00F40E23">
            <w:pPr>
              <w:spacing w:line="240" w:lineRule="auto"/>
              <w:jc w:val="both"/>
              <w:rPr>
                <w:rFonts w:ascii="Montserrat" w:hAnsi="Montserrat"/>
                <w:b/>
                <w:color w:val="000000"/>
                <w:spacing w:val="-4"/>
                <w:sz w:val="22"/>
                <w:szCs w:val="22"/>
                <w:lang w:val="ro-RO"/>
              </w:rPr>
            </w:pPr>
            <w:r w:rsidRPr="00A05473">
              <w:rPr>
                <w:rFonts w:ascii="Montserrat" w:hAnsi="Montserrat"/>
                <w:color w:val="000000"/>
                <w:spacing w:val="-4"/>
                <w:sz w:val="22"/>
                <w:szCs w:val="22"/>
                <w:lang w:val="ro-RO"/>
              </w:rPr>
              <w:t xml:space="preserve">Se verifică dacă contractul de achiziţie publică a fost încheiat cu respectarea prevederilor </w:t>
            </w:r>
            <w:r w:rsidRPr="00A05473">
              <w:rPr>
                <w:rFonts w:ascii="Montserrat" w:hAnsi="Montserrat"/>
                <w:color w:val="000000"/>
                <w:sz w:val="22"/>
                <w:szCs w:val="22"/>
                <w:lang w:val="ro-RO"/>
              </w:rPr>
              <w:t xml:space="preserve">Capitolul III Contestatia formulata pe cale administrativ-jurisdictionala, Sectiunea 1 Termenul </w:t>
            </w:r>
            <w:r w:rsidRPr="00A05473">
              <w:rPr>
                <w:rFonts w:ascii="Montserrat" w:hAnsi="Montserrat"/>
                <w:color w:val="000000"/>
                <w:sz w:val="22"/>
                <w:szCs w:val="22"/>
                <w:lang w:val="ro-RO"/>
              </w:rPr>
              <w:lastRenderedPageBreak/>
              <w:t xml:space="preserve">de contestare si efectele contestatiei - </w:t>
            </w:r>
            <w:r w:rsidRPr="00A05473">
              <w:rPr>
                <w:rFonts w:ascii="Montserrat" w:hAnsi="Montserrat"/>
                <w:b/>
                <w:bCs/>
                <w:color w:val="000000"/>
                <w:sz w:val="22"/>
                <w:szCs w:val="22"/>
                <w:lang w:val="ro-RO"/>
              </w:rPr>
              <w:t>art. 9 din Legea nr. 101/2016</w:t>
            </w:r>
            <w:r w:rsidRPr="00A05473">
              <w:rPr>
                <w:rFonts w:ascii="Montserrat" w:hAnsi="Montserrat"/>
                <w:color w:val="000000"/>
                <w:spacing w:val="-4"/>
                <w:sz w:val="22"/>
                <w:szCs w:val="22"/>
                <w:lang w:val="ro-RO"/>
              </w:rPr>
              <w:t>; în cazul primirii unei contestaţii de către Consiliul Naţional de Soluţionare a Contestaţiilor, pentru care nu s-a luat act de renunţare, autoritatea contractantă are dreptul de a încheia contractul numai după comunicarea deciziei Consiliului Naţional de Soluţionare a Contestaţiilor, dar nu înainte de expirarea termenelor de aşteptare prevăzute de Legea nr. 101/2016.</w:t>
            </w:r>
          </w:p>
        </w:tc>
      </w:tr>
      <w:tr w:rsidR="00A05473" w:rsidRPr="00A05473" w14:paraId="16BAE595" w14:textId="77777777" w:rsidTr="00E34954">
        <w:trPr>
          <w:jc w:val="center"/>
        </w:trPr>
        <w:tc>
          <w:tcPr>
            <w:tcW w:w="1088" w:type="dxa"/>
            <w:shd w:val="clear" w:color="auto" w:fill="auto"/>
          </w:tcPr>
          <w:p w14:paraId="0DE87322"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299592AE"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A05473" w:rsidRDefault="001F38A6" w:rsidP="00F40E23">
            <w:pPr>
              <w:spacing w:line="240" w:lineRule="auto"/>
              <w:jc w:val="both"/>
              <w:rPr>
                <w:rFonts w:ascii="Montserrat" w:hAnsi="Montserrat"/>
                <w:color w:val="000000"/>
                <w:spacing w:val="-4"/>
                <w:sz w:val="22"/>
                <w:szCs w:val="22"/>
                <w:lang w:val="ro-RO"/>
              </w:rPr>
            </w:pPr>
          </w:p>
        </w:tc>
        <w:tc>
          <w:tcPr>
            <w:tcW w:w="6852" w:type="dxa"/>
            <w:shd w:val="clear" w:color="auto" w:fill="auto"/>
          </w:tcPr>
          <w:p w14:paraId="3D4A858C" w14:textId="77777777" w:rsidR="001F38A6" w:rsidRPr="00A05473" w:rsidRDefault="001F38A6" w:rsidP="00F40E23">
            <w:pPr>
              <w:spacing w:line="240" w:lineRule="auto"/>
              <w:jc w:val="both"/>
              <w:rPr>
                <w:rFonts w:ascii="Montserrat" w:hAnsi="Montserrat"/>
                <w:b/>
                <w:bCs/>
                <w:color w:val="000000"/>
                <w:spacing w:val="-4"/>
                <w:sz w:val="22"/>
                <w:szCs w:val="22"/>
                <w:lang w:val="ro-RO"/>
              </w:rPr>
            </w:pPr>
            <w:r w:rsidRPr="00A05473">
              <w:rPr>
                <w:rFonts w:ascii="Montserrat" w:hAnsi="Montserrat"/>
                <w:color w:val="000000"/>
                <w:spacing w:val="-4"/>
                <w:sz w:val="22"/>
                <w:szCs w:val="22"/>
                <w:lang w:val="ro-RO"/>
              </w:rPr>
              <w:t xml:space="preserve">Se verifică prevederile </w:t>
            </w:r>
            <w:r w:rsidRPr="00A05473">
              <w:rPr>
                <w:rFonts w:ascii="Montserrat" w:hAnsi="Montserrat"/>
                <w:b/>
                <w:bCs/>
                <w:color w:val="000000"/>
                <w:spacing w:val="-4"/>
                <w:sz w:val="22"/>
                <w:szCs w:val="22"/>
                <w:lang w:val="ro-RO"/>
              </w:rPr>
              <w:t>art. 28 alin. (1) din Legea nr. 101/2016.</w:t>
            </w:r>
          </w:p>
          <w:p w14:paraId="6EF21955" w14:textId="77777777" w:rsidR="001F38A6" w:rsidRPr="00A05473" w:rsidRDefault="001F38A6" w:rsidP="00F40E23">
            <w:pPr>
              <w:spacing w:line="240" w:lineRule="auto"/>
              <w:jc w:val="both"/>
              <w:rPr>
                <w:rFonts w:ascii="Montserrat" w:hAnsi="Montserrat"/>
                <w:color w:val="000000"/>
                <w:spacing w:val="-4"/>
                <w:sz w:val="22"/>
                <w:szCs w:val="22"/>
                <w:lang w:val="ro-RO"/>
              </w:rPr>
            </w:pPr>
          </w:p>
          <w:p w14:paraId="58C2CB09" w14:textId="77777777" w:rsidR="001F38A6" w:rsidRPr="00A05473" w:rsidRDefault="001F38A6" w:rsidP="00F40E23">
            <w:pPr>
              <w:spacing w:line="240" w:lineRule="auto"/>
              <w:jc w:val="both"/>
              <w:rPr>
                <w:rFonts w:ascii="Montserrat" w:hAnsi="Montserrat"/>
                <w:b/>
                <w:bCs/>
                <w:color w:val="000000"/>
                <w:spacing w:val="-4"/>
                <w:sz w:val="22"/>
                <w:szCs w:val="22"/>
                <w:lang w:val="ro-RO"/>
              </w:rPr>
            </w:pPr>
            <w:r w:rsidRPr="00A05473">
              <w:rPr>
                <w:rFonts w:ascii="Montserrat" w:hAnsi="Montserrat"/>
                <w:b/>
                <w:bCs/>
                <w:color w:val="000000"/>
                <w:spacing w:val="-4"/>
                <w:sz w:val="22"/>
                <w:szCs w:val="22"/>
                <w:lang w:val="ro-RO"/>
              </w:rPr>
              <w:t>Atenţie!</w:t>
            </w:r>
          </w:p>
          <w:p w14:paraId="43F40D88" w14:textId="77777777" w:rsidR="001F38A6" w:rsidRPr="00A05473" w:rsidRDefault="001F38A6" w:rsidP="00F40E23">
            <w:pPr>
              <w:spacing w:line="240" w:lineRule="auto"/>
              <w:jc w:val="both"/>
              <w:rPr>
                <w:rFonts w:ascii="Montserrat" w:hAnsi="Montserrat"/>
                <w:color w:val="000000"/>
                <w:spacing w:val="-4"/>
                <w:sz w:val="22"/>
                <w:szCs w:val="22"/>
                <w:lang w:val="ro-RO"/>
              </w:rPr>
            </w:pPr>
            <w:r w:rsidRPr="00A05473">
              <w:rPr>
                <w:rFonts w:ascii="Montserrat" w:hAnsi="Montserrat"/>
                <w:b/>
                <w:bCs/>
                <w:color w:val="000000"/>
                <w:spacing w:val="-4"/>
                <w:sz w:val="22"/>
                <w:szCs w:val="22"/>
                <w:lang w:val="ro-RO"/>
              </w:rPr>
              <w:t>Se verifică</w:t>
            </w:r>
            <w:r w:rsidRPr="00A05473">
              <w:rPr>
                <w:rFonts w:ascii="Montserrat" w:hAnsi="Montserrat"/>
                <w:color w:val="000000"/>
                <w:spacing w:val="-4"/>
                <w:sz w:val="22"/>
                <w:szCs w:val="22"/>
                <w:lang w:val="ro-RO"/>
              </w:rPr>
              <w:t>:</w:t>
            </w:r>
          </w:p>
          <w:p w14:paraId="04B7FE84" w14:textId="77777777" w:rsidR="001F38A6" w:rsidRPr="00A05473" w:rsidRDefault="001F38A6" w:rsidP="00F40E23">
            <w:pPr>
              <w:numPr>
                <w:ilvl w:val="0"/>
                <w:numId w:val="1"/>
              </w:numPr>
              <w:spacing w:line="240" w:lineRule="auto"/>
              <w:ind w:left="360"/>
              <w:jc w:val="both"/>
              <w:rPr>
                <w:rFonts w:ascii="Montserrat" w:hAnsi="Montserrat"/>
                <w:color w:val="000000"/>
                <w:spacing w:val="-4"/>
                <w:sz w:val="22"/>
                <w:szCs w:val="22"/>
                <w:lang w:val="ro-RO"/>
              </w:rPr>
            </w:pPr>
            <w:r w:rsidRPr="00A05473">
              <w:rPr>
                <w:rFonts w:ascii="Montserrat" w:hAnsi="Montserrat"/>
                <w:color w:val="000000"/>
                <w:spacing w:val="-4"/>
                <w:sz w:val="22"/>
                <w:szCs w:val="22"/>
                <w:lang w:val="ro-RO"/>
              </w:rPr>
              <w:t>beneficiarul a ţinut cont/a luat măsurile impuse</w:t>
            </w:r>
            <w:r w:rsidRPr="00A05473">
              <w:rPr>
                <w:rFonts w:ascii="Montserrat" w:hAnsi="Montserrat"/>
                <w:color w:val="000000"/>
                <w:spacing w:val="-4"/>
                <w:sz w:val="22"/>
                <w:szCs w:val="22"/>
                <w:lang w:val="pt-PT"/>
              </w:rPr>
              <w:t xml:space="preserve"> </w:t>
            </w:r>
            <w:r w:rsidRPr="00A05473">
              <w:rPr>
                <w:rFonts w:ascii="Montserrat" w:hAnsi="Montserrat"/>
                <w:color w:val="000000"/>
                <w:spacing w:val="-4"/>
                <w:sz w:val="22"/>
                <w:szCs w:val="22"/>
                <w:lang w:val="ro-RO"/>
              </w:rPr>
              <w:t>de decizia CNSC</w:t>
            </w:r>
            <w:r w:rsidRPr="00A05473">
              <w:rPr>
                <w:rFonts w:ascii="Montserrat" w:hAnsi="Montserrat"/>
                <w:color w:val="000000"/>
                <w:spacing w:val="-4"/>
                <w:sz w:val="22"/>
                <w:szCs w:val="22"/>
                <w:lang w:val="pt-PT"/>
              </w:rPr>
              <w:t xml:space="preserve"> </w:t>
            </w:r>
          </w:p>
          <w:p w14:paraId="21ABB4D8" w14:textId="77777777" w:rsidR="001F38A6" w:rsidRPr="00A05473" w:rsidRDefault="001F38A6" w:rsidP="00F40E23">
            <w:pPr>
              <w:numPr>
                <w:ilvl w:val="0"/>
                <w:numId w:val="1"/>
              </w:numPr>
              <w:spacing w:line="240" w:lineRule="auto"/>
              <w:ind w:left="360"/>
              <w:jc w:val="both"/>
              <w:rPr>
                <w:rFonts w:ascii="Montserrat" w:hAnsi="Montserrat"/>
                <w:color w:val="000000"/>
                <w:spacing w:val="-4"/>
                <w:sz w:val="22"/>
                <w:szCs w:val="22"/>
                <w:lang w:val="ro-RO"/>
              </w:rPr>
            </w:pPr>
            <w:r w:rsidRPr="00A05473">
              <w:rPr>
                <w:rFonts w:ascii="Montserrat" w:hAnsi="Montserrat"/>
                <w:color w:val="000000"/>
                <w:spacing w:val="-4"/>
                <w:sz w:val="22"/>
                <w:szCs w:val="22"/>
                <w:lang w:val="ro-RO"/>
              </w:rPr>
              <w:t>se verifică temeinicia motivelor care au stat la baza contestaţiei chiar dacă s-a respins contestaţia pe motiv de tardivitate</w:t>
            </w:r>
          </w:p>
          <w:p w14:paraId="5345805C" w14:textId="77777777" w:rsidR="001F38A6" w:rsidRPr="00A05473" w:rsidRDefault="001F38A6" w:rsidP="00F40E23">
            <w:pPr>
              <w:numPr>
                <w:ilvl w:val="0"/>
                <w:numId w:val="1"/>
              </w:numPr>
              <w:spacing w:line="240" w:lineRule="auto"/>
              <w:ind w:left="360"/>
              <w:jc w:val="both"/>
              <w:rPr>
                <w:rFonts w:ascii="Montserrat" w:hAnsi="Montserrat"/>
                <w:color w:val="000000"/>
                <w:spacing w:val="-4"/>
                <w:sz w:val="22"/>
                <w:szCs w:val="22"/>
                <w:lang w:val="ro-RO"/>
              </w:rPr>
            </w:pPr>
            <w:r w:rsidRPr="00A05473">
              <w:rPr>
                <w:rFonts w:ascii="Montserrat" w:hAnsi="Montserrat"/>
                <w:color w:val="000000"/>
                <w:spacing w:val="-4"/>
                <w:sz w:val="22"/>
                <w:szCs w:val="22"/>
                <w:lang w:val="ro-RO"/>
              </w:rPr>
              <w:t>se verifică elementele suplimentare care au rezultat în urma reevaluării dacă CNSC a dispus reluarea procedurii</w:t>
            </w:r>
          </w:p>
          <w:p w14:paraId="2C5A249C" w14:textId="77777777" w:rsidR="001F38A6" w:rsidRPr="00A05473" w:rsidRDefault="001F38A6" w:rsidP="00F40E23">
            <w:pPr>
              <w:numPr>
                <w:ilvl w:val="0"/>
                <w:numId w:val="1"/>
              </w:numPr>
              <w:spacing w:line="240" w:lineRule="auto"/>
              <w:ind w:left="360"/>
              <w:jc w:val="both"/>
              <w:rPr>
                <w:rFonts w:ascii="Montserrat" w:hAnsi="Montserrat"/>
                <w:color w:val="000000"/>
                <w:spacing w:val="-4"/>
                <w:sz w:val="22"/>
                <w:szCs w:val="22"/>
                <w:lang w:val="ro-RO"/>
              </w:rPr>
            </w:pPr>
            <w:r w:rsidRPr="00A05473">
              <w:rPr>
                <w:rFonts w:ascii="Montserrat" w:hAnsi="Montserrat"/>
                <w:color w:val="000000"/>
                <w:spacing w:val="-4"/>
                <w:sz w:val="22"/>
                <w:szCs w:val="22"/>
                <w:lang w:val="ro-RO"/>
              </w:rPr>
              <w:t>se verifică decizii ale Curții de Apel, după caz</w:t>
            </w:r>
          </w:p>
          <w:p w14:paraId="193B50B0" w14:textId="77777777" w:rsidR="001F38A6" w:rsidRPr="00A05473" w:rsidRDefault="001F38A6" w:rsidP="00F40E23">
            <w:pPr>
              <w:spacing w:line="240" w:lineRule="auto"/>
              <w:ind w:left="360"/>
              <w:jc w:val="both"/>
              <w:rPr>
                <w:rFonts w:ascii="Montserrat" w:hAnsi="Montserrat"/>
                <w:color w:val="000000"/>
                <w:spacing w:val="-4"/>
                <w:sz w:val="22"/>
                <w:szCs w:val="22"/>
                <w:lang w:val="ro-RO"/>
              </w:rPr>
            </w:pPr>
          </w:p>
          <w:p w14:paraId="13932584" w14:textId="77777777" w:rsidR="001F38A6" w:rsidRPr="00A05473" w:rsidRDefault="001F38A6" w:rsidP="00F40E23">
            <w:pPr>
              <w:spacing w:line="240" w:lineRule="auto"/>
              <w:jc w:val="both"/>
              <w:rPr>
                <w:rFonts w:ascii="Montserrat" w:hAnsi="Montserrat"/>
                <w:color w:val="000000"/>
                <w:sz w:val="22"/>
                <w:szCs w:val="22"/>
                <w:lang w:val="fr-FR"/>
              </w:rPr>
            </w:pPr>
            <w:r w:rsidRPr="00A05473">
              <w:rPr>
                <w:rFonts w:ascii="Montserrat" w:hAnsi="Montserrat"/>
                <w:color w:val="000000"/>
                <w:sz w:val="22"/>
                <w:szCs w:val="22"/>
                <w:lang w:val="fr-FR"/>
              </w:rPr>
              <w:t xml:space="preserve">Dacă în cadrul unei proceduri de atribuire s-a depus o contestație, se vor analiza conținutul acelei contestații indiferent de decizia Consiliului Național de Soluționare a Contestațiilor (CNSC). Astfel, chiar dacă CNSC a respins contestația depusă de un operator economic, se vor verifica condițiile de fond invocate de contestatar și impactul asupra modului de derulare a procedurii. </w:t>
            </w:r>
          </w:p>
          <w:p w14:paraId="0F12E790" w14:textId="77777777" w:rsidR="001F38A6" w:rsidRPr="00A05473" w:rsidRDefault="001F38A6" w:rsidP="00F40E23">
            <w:pPr>
              <w:keepNext/>
              <w:keepLines/>
              <w:spacing w:before="200" w:line="240" w:lineRule="auto"/>
              <w:jc w:val="both"/>
              <w:outlineLvl w:val="5"/>
              <w:rPr>
                <w:rFonts w:ascii="Montserrat" w:hAnsi="Montserrat"/>
                <w:color w:val="000000"/>
                <w:sz w:val="22"/>
                <w:szCs w:val="22"/>
                <w:u w:val="single"/>
                <w:lang w:val="fr-FR"/>
              </w:rPr>
            </w:pPr>
            <w:r w:rsidRPr="00A05473">
              <w:rPr>
                <w:rFonts w:ascii="Montserrat" w:hAnsi="Montserrat"/>
                <w:color w:val="000000"/>
                <w:sz w:val="22"/>
                <w:szCs w:val="22"/>
                <w:lang w:val="fr-FR"/>
              </w:rPr>
              <w:lastRenderedPageBreak/>
              <w:t>De asemenea, în situațiile în care CNSC consideră că trebuie reluată procedura din etapa de evaluare a ofertelor, se vor verifica elementele și motivele suplimentare care au intervenit în procesul de reevaluare (dacă se păstrează decizia inițială, trebuie analizate existența și motivația elementelor suplimentare care au condus la menținerea rezultatului procedurii, iar, dacă se modifică rezultatul, trebuie analizate motivele care au condus la respectiva modificare).</w:t>
            </w:r>
          </w:p>
          <w:p w14:paraId="634A320A" w14:textId="77777777" w:rsidR="001F38A6" w:rsidRPr="00A05473" w:rsidRDefault="001F38A6" w:rsidP="00F40E23">
            <w:pPr>
              <w:spacing w:line="240" w:lineRule="auto"/>
              <w:jc w:val="both"/>
              <w:rPr>
                <w:rFonts w:ascii="Montserrat" w:hAnsi="Montserrat"/>
                <w:b/>
                <w:bCs/>
                <w:color w:val="000000"/>
                <w:sz w:val="22"/>
                <w:szCs w:val="22"/>
                <w:lang w:val="ro-RO"/>
              </w:rPr>
            </w:pPr>
          </w:p>
          <w:p w14:paraId="306E8259"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Documente verificate: </w:t>
            </w:r>
          </w:p>
          <w:p w14:paraId="1A8B6C92"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 Comunicarea deciziei CNSC;</w:t>
            </w:r>
          </w:p>
          <w:p w14:paraId="71D0E78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2.Noul raport al procedurii (dacă este cazul);</w:t>
            </w:r>
          </w:p>
          <w:p w14:paraId="764EA1E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3.Decizii ale </w:t>
            </w:r>
            <w:r w:rsidRPr="00A05473">
              <w:rPr>
                <w:rFonts w:ascii="Montserrat" w:hAnsi="Montserrat"/>
                <w:color w:val="000000"/>
                <w:spacing w:val="-4"/>
                <w:sz w:val="22"/>
                <w:szCs w:val="22"/>
                <w:lang w:val="ro-RO"/>
              </w:rPr>
              <w:t xml:space="preserve"> Curtii de apel, dupa caz;</w:t>
            </w:r>
          </w:p>
          <w:p w14:paraId="41A6B50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4. Comunicările către ofertanţi ulterior deciziilor CNSC/Curții de Apel;</w:t>
            </w:r>
          </w:p>
          <w:p w14:paraId="235F3682" w14:textId="4473F45A"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5. Contractul şi anexele acestuia.</w:t>
            </w:r>
          </w:p>
        </w:tc>
      </w:tr>
      <w:tr w:rsidR="00A05473" w:rsidRPr="00A05473" w14:paraId="593D7DE7" w14:textId="77777777" w:rsidTr="00E34954">
        <w:trPr>
          <w:jc w:val="center"/>
        </w:trPr>
        <w:tc>
          <w:tcPr>
            <w:tcW w:w="13332" w:type="dxa"/>
            <w:gridSpan w:val="4"/>
            <w:shd w:val="clear" w:color="auto" w:fill="auto"/>
          </w:tcPr>
          <w:p w14:paraId="1B063C21"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color w:val="000000"/>
                <w:sz w:val="22"/>
                <w:szCs w:val="22"/>
                <w:lang w:val="ro-RO"/>
              </w:rPr>
              <w:lastRenderedPageBreak/>
              <w:t xml:space="preserve">ANUNŢ DE ATRIBUIRE </w:t>
            </w:r>
          </w:p>
        </w:tc>
      </w:tr>
      <w:tr w:rsidR="00A05473" w:rsidRPr="00A05473" w14:paraId="241AD94B" w14:textId="77777777" w:rsidTr="00E34954">
        <w:trPr>
          <w:trHeight w:val="1420"/>
          <w:jc w:val="center"/>
        </w:trPr>
        <w:tc>
          <w:tcPr>
            <w:tcW w:w="1088" w:type="dxa"/>
            <w:vMerge w:val="restart"/>
            <w:shd w:val="clear" w:color="auto" w:fill="auto"/>
          </w:tcPr>
          <w:p w14:paraId="2713DE70"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10</w:t>
            </w:r>
          </w:p>
        </w:tc>
        <w:tc>
          <w:tcPr>
            <w:tcW w:w="4738" w:type="dxa"/>
            <w:shd w:val="clear" w:color="auto" w:fill="auto"/>
          </w:tcPr>
          <w:p w14:paraId="51966C95" w14:textId="44C47300" w:rsidR="001F38A6" w:rsidRPr="00A05473" w:rsidRDefault="001F38A6" w:rsidP="00F40E23">
            <w:pPr>
              <w:spacing w:line="240" w:lineRule="auto"/>
              <w:rPr>
                <w:rFonts w:ascii="Montserrat" w:hAnsi="Montserrat"/>
                <w:color w:val="000000"/>
                <w:sz w:val="22"/>
                <w:szCs w:val="22"/>
                <w:lang w:val="ro-RO"/>
              </w:rPr>
            </w:pPr>
            <w:r w:rsidRPr="00A05473">
              <w:rPr>
                <w:rFonts w:ascii="Montserrat" w:hAnsi="Montserrat"/>
                <w:color w:val="000000"/>
                <w:sz w:val="22"/>
                <w:szCs w:val="22"/>
                <w:lang w:val="ro-RO"/>
              </w:rPr>
              <w:t>10.1 A fost publicat anunţul de atribuire?</w:t>
            </w:r>
          </w:p>
        </w:tc>
        <w:tc>
          <w:tcPr>
            <w:tcW w:w="654" w:type="dxa"/>
          </w:tcPr>
          <w:p w14:paraId="12D0791B"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62C2C6A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a fost publicat anunţul de atribuire în SEAP şi, după caz, în JOUE şi/sau pe platforma electronică utilizată pentru realizarea achiziției la o adresă dedicată, precum și pagina proprie de internet,</w:t>
            </w:r>
            <w:r w:rsidRPr="00A05473">
              <w:rPr>
                <w:rFonts w:ascii="Montserrat" w:hAnsi="Montserrat"/>
                <w:color w:val="000000"/>
                <w:sz w:val="22"/>
                <w:szCs w:val="22"/>
                <w:u w:val="single"/>
                <w:lang w:val="ro-RO"/>
              </w:rPr>
              <w:t xml:space="preserve"> în cazul contractelor de servicii de publicitate media</w:t>
            </w:r>
            <w:r w:rsidRPr="00A05473">
              <w:rPr>
                <w:rFonts w:ascii="Montserrat" w:hAnsi="Montserrat"/>
                <w:color w:val="000000"/>
                <w:sz w:val="22"/>
                <w:szCs w:val="22"/>
                <w:lang w:val="ro-RO"/>
              </w:rPr>
              <w:t>.)</w:t>
            </w:r>
          </w:p>
          <w:p w14:paraId="654B6681"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color w:val="000000"/>
                <w:sz w:val="22"/>
                <w:szCs w:val="22"/>
                <w:lang w:val="ro-RO"/>
              </w:rPr>
              <w:t xml:space="preserve">Obs. In cazul in care din motive de natura tehnica operatorul SEAP nu are posibilitatea transmiterii unui anumit anunt  spre publicare in Jurnalul Oficial al Uniunii Europene, autoritatii contractante ii revine responsabilitatea transmiterii spre publicare a anuntului respectiv prin mijloace proprii. Operatorul SEAP are obligatia de a instiinta autoritatea contractanta cu privire la aparitia unei astfel de </w:t>
            </w:r>
            <w:r w:rsidRPr="00A05473">
              <w:rPr>
                <w:rFonts w:ascii="Montserrat" w:hAnsi="Montserrat"/>
                <w:color w:val="000000"/>
                <w:sz w:val="22"/>
                <w:szCs w:val="22"/>
                <w:lang w:val="ro-RO"/>
              </w:rPr>
              <w:lastRenderedPageBreak/>
              <w:t xml:space="preserve">situatii, in conformitate cu prevederile </w:t>
            </w:r>
            <w:r w:rsidRPr="00A05473">
              <w:rPr>
                <w:rFonts w:ascii="Montserrat" w:hAnsi="Montserrat"/>
                <w:b/>
                <w:bCs/>
                <w:color w:val="000000"/>
                <w:sz w:val="22"/>
                <w:szCs w:val="22"/>
                <w:lang w:val="ro-RO"/>
              </w:rPr>
              <w:t xml:space="preserve">art. 26 din HG nr. 395/2016, </w:t>
            </w:r>
            <w:r w:rsidRPr="00A05473">
              <w:rPr>
                <w:rFonts w:ascii="Montserrat" w:hAnsi="Montserrat"/>
                <w:color w:val="000000"/>
                <w:sz w:val="22"/>
                <w:szCs w:val="22"/>
                <w:lang w:val="ro-RO"/>
              </w:rPr>
              <w:t>respectiv</w:t>
            </w:r>
            <w:r w:rsidRPr="00A05473">
              <w:rPr>
                <w:rFonts w:ascii="Montserrat" w:hAnsi="Montserrat"/>
                <w:b/>
                <w:bCs/>
                <w:color w:val="000000"/>
                <w:sz w:val="22"/>
                <w:szCs w:val="22"/>
                <w:lang w:val="ro-RO"/>
              </w:rPr>
              <w:t xml:space="preserve"> art. 28 din HG nr. 394/2016.</w:t>
            </w:r>
          </w:p>
          <w:p w14:paraId="18A85668" w14:textId="77777777" w:rsidR="001F38A6" w:rsidRPr="00A05473" w:rsidRDefault="001F38A6" w:rsidP="00F40E23">
            <w:pPr>
              <w:spacing w:line="240" w:lineRule="auto"/>
              <w:rPr>
                <w:rFonts w:ascii="Montserrat" w:hAnsi="Montserrat"/>
                <w:b/>
                <w:bCs/>
                <w:color w:val="000000"/>
                <w:sz w:val="22"/>
                <w:szCs w:val="22"/>
                <w:lang w:val="ro-RO"/>
              </w:rPr>
            </w:pPr>
          </w:p>
          <w:p w14:paraId="0D078AB5" w14:textId="77777777" w:rsidR="001F38A6" w:rsidRPr="00A05473" w:rsidRDefault="001F38A6" w:rsidP="00F40E23">
            <w:pPr>
              <w:spacing w:line="240" w:lineRule="auto"/>
              <w:rPr>
                <w:rFonts w:ascii="Montserrat" w:hAnsi="Montserrat"/>
                <w:b/>
                <w:bCs/>
                <w:color w:val="000000"/>
                <w:sz w:val="22"/>
                <w:szCs w:val="22"/>
                <w:lang w:val="ro-RO"/>
              </w:rPr>
            </w:pPr>
            <w:r w:rsidRPr="00A05473">
              <w:rPr>
                <w:rFonts w:ascii="Montserrat" w:hAnsi="Montserrat"/>
                <w:b/>
                <w:bCs/>
                <w:color w:val="000000"/>
                <w:sz w:val="22"/>
                <w:szCs w:val="22"/>
                <w:lang w:val="ro-RO"/>
              </w:rPr>
              <w:t>Verificări pe site-uri:</w:t>
            </w:r>
          </w:p>
          <w:p w14:paraId="247E80AB" w14:textId="2F7208B2" w:rsidR="001F38A6" w:rsidRPr="00A05473" w:rsidRDefault="00000000" w:rsidP="00F40E23">
            <w:pPr>
              <w:spacing w:line="240" w:lineRule="auto"/>
              <w:jc w:val="both"/>
              <w:rPr>
                <w:rFonts w:ascii="Montserrat" w:hAnsi="Montserrat"/>
                <w:color w:val="000000"/>
                <w:sz w:val="22"/>
                <w:szCs w:val="22"/>
                <w:lang w:val="ro-RO"/>
              </w:rPr>
            </w:pPr>
            <w:hyperlink r:id="rId10" w:history="1">
              <w:r w:rsidR="001F38A6" w:rsidRPr="00A05473">
                <w:rPr>
                  <w:rFonts w:ascii="Montserrat" w:hAnsi="Montserrat"/>
                  <w:color w:val="000000"/>
                  <w:sz w:val="22"/>
                  <w:szCs w:val="22"/>
                  <w:lang w:val="ro-RO"/>
                </w:rPr>
                <w:t>www.e-licitatie.ro</w:t>
              </w:r>
            </w:hyperlink>
            <w:r w:rsidR="001F38A6" w:rsidRPr="00A05473">
              <w:rPr>
                <w:rFonts w:ascii="Montserrat" w:hAnsi="Montserrat"/>
                <w:color w:val="000000"/>
                <w:sz w:val="22"/>
                <w:szCs w:val="22"/>
                <w:lang w:val="ro-RO"/>
              </w:rPr>
              <w:t>; platforma electronică utilizată pentru realizarea achiziției la o adresă dedicată, precum și pagina proprie de internet.</w:t>
            </w:r>
          </w:p>
        </w:tc>
      </w:tr>
      <w:tr w:rsidR="00A05473" w:rsidRPr="00A05473" w14:paraId="2D9CD5DB" w14:textId="77777777" w:rsidTr="00E34954">
        <w:trPr>
          <w:jc w:val="center"/>
        </w:trPr>
        <w:tc>
          <w:tcPr>
            <w:tcW w:w="1088" w:type="dxa"/>
            <w:vMerge/>
            <w:shd w:val="clear" w:color="auto" w:fill="auto"/>
          </w:tcPr>
          <w:p w14:paraId="350EDC6D" w14:textId="77777777" w:rsidR="001F38A6" w:rsidRPr="00A05473" w:rsidRDefault="001F38A6" w:rsidP="00F40E23">
            <w:pPr>
              <w:spacing w:line="240" w:lineRule="auto"/>
              <w:rPr>
                <w:rFonts w:ascii="Montserrat" w:hAnsi="Montserrat"/>
                <w:b/>
                <w:color w:val="000000"/>
                <w:sz w:val="22"/>
                <w:szCs w:val="22"/>
                <w:lang w:val="ro-RO"/>
              </w:rPr>
            </w:pPr>
          </w:p>
        </w:tc>
        <w:tc>
          <w:tcPr>
            <w:tcW w:w="4738" w:type="dxa"/>
            <w:shd w:val="clear" w:color="auto" w:fill="auto"/>
          </w:tcPr>
          <w:p w14:paraId="162B14B2" w14:textId="77777777" w:rsidR="001F38A6" w:rsidRPr="00A05473" w:rsidRDefault="001F38A6" w:rsidP="00F40E23">
            <w:pPr>
              <w:spacing w:line="240" w:lineRule="auto"/>
              <w:rPr>
                <w:rFonts w:ascii="Montserrat" w:hAnsi="Montserrat"/>
                <w:color w:val="000000"/>
                <w:sz w:val="22"/>
                <w:szCs w:val="22"/>
                <w:lang w:val="ro-RO"/>
              </w:rPr>
            </w:pPr>
            <w:r w:rsidRPr="00A05473">
              <w:rPr>
                <w:rFonts w:ascii="Montserrat" w:hAnsi="Montserrat"/>
                <w:color w:val="000000"/>
                <w:sz w:val="22"/>
                <w:szCs w:val="22"/>
                <w:lang w:val="ro-RO"/>
              </w:rPr>
              <w:t>10.2 Anunţul de atribuire a fost întocmit folosindu-se datele menţionate în Raportul de atribuire?</w:t>
            </w:r>
          </w:p>
        </w:tc>
        <w:tc>
          <w:tcPr>
            <w:tcW w:w="654" w:type="dxa"/>
          </w:tcPr>
          <w:p w14:paraId="0DC5B501"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74BD8DA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conţinutul Anunţului de atribuire în comparaţie cu Raportul de atribuire</w:t>
            </w:r>
          </w:p>
          <w:p w14:paraId="63040E13" w14:textId="3F7C94C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va urmări precizarea exactă a ofertantului câștigător, respectiv a asocierii câștigătoare, cât a identificării subcontractorilor în cazul în care există.</w:t>
            </w:r>
          </w:p>
        </w:tc>
      </w:tr>
      <w:tr w:rsidR="00A05473" w:rsidRPr="00A05473" w14:paraId="4406D2EB" w14:textId="77777777" w:rsidTr="00E34954">
        <w:trPr>
          <w:jc w:val="center"/>
        </w:trPr>
        <w:tc>
          <w:tcPr>
            <w:tcW w:w="13332" w:type="dxa"/>
            <w:gridSpan w:val="4"/>
            <w:shd w:val="clear" w:color="auto" w:fill="auto"/>
          </w:tcPr>
          <w:p w14:paraId="74C4FC0F"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CONFORMITATATEA DOCUMENTATIEI DE ATRIBUIRE ÎN RAPORT CU CEREREA DE FINANTARE SI CONTRACTUL SEMNAT</w:t>
            </w:r>
          </w:p>
        </w:tc>
      </w:tr>
      <w:tr w:rsidR="00A05473" w:rsidRPr="00A05473" w14:paraId="40CBDD64" w14:textId="77777777" w:rsidTr="00E34954">
        <w:trPr>
          <w:jc w:val="center"/>
        </w:trPr>
        <w:tc>
          <w:tcPr>
            <w:tcW w:w="13332" w:type="dxa"/>
            <w:gridSpan w:val="4"/>
            <w:shd w:val="clear" w:color="auto" w:fill="auto"/>
          </w:tcPr>
          <w:p w14:paraId="54D66ACB"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SPECIFICAȚIILE TEHNICE DIN CADRUL DOCUMENTAȚIEI DE ATRIBUIRE</w:t>
            </w:r>
          </w:p>
        </w:tc>
      </w:tr>
      <w:tr w:rsidR="00A05473" w:rsidRPr="00A05473" w14:paraId="5D5910ED" w14:textId="77777777" w:rsidTr="00E34954">
        <w:trPr>
          <w:jc w:val="center"/>
        </w:trPr>
        <w:tc>
          <w:tcPr>
            <w:tcW w:w="1088" w:type="dxa"/>
            <w:vMerge w:val="restart"/>
            <w:shd w:val="clear" w:color="auto" w:fill="auto"/>
          </w:tcPr>
          <w:p w14:paraId="67F91187"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11</w:t>
            </w:r>
          </w:p>
        </w:tc>
        <w:tc>
          <w:tcPr>
            <w:tcW w:w="4738" w:type="dxa"/>
            <w:shd w:val="clear" w:color="auto" w:fill="auto"/>
          </w:tcPr>
          <w:p w14:paraId="59225DD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11.1</w:t>
            </w:r>
            <w:r w:rsidRPr="00A05473">
              <w:rPr>
                <w:rFonts w:ascii="Montserrat" w:hAnsi="Montserrat"/>
                <w:color w:val="000000"/>
                <w:sz w:val="22"/>
                <w:szCs w:val="22"/>
                <w:lang w:val="fr-FR"/>
              </w:rPr>
              <w:t xml:space="preserve"> </w:t>
            </w:r>
            <w:r w:rsidRPr="00A05473">
              <w:rPr>
                <w:rFonts w:ascii="Montserrat" w:hAnsi="Montserrat"/>
                <w:color w:val="000000"/>
                <w:sz w:val="22"/>
                <w:szCs w:val="22"/>
                <w:lang w:val="ro-RO"/>
              </w:rPr>
              <w:t>Contractul implică soluții IT&amp;C, cu o valoare nominală sau cumulată mai mare de 2.000.000 lei?</w:t>
            </w:r>
          </w:p>
        </w:tc>
        <w:tc>
          <w:tcPr>
            <w:tcW w:w="654" w:type="dxa"/>
          </w:tcPr>
          <w:p w14:paraId="16767C8A" w14:textId="77777777" w:rsidR="001F38A6" w:rsidRPr="00A05473" w:rsidRDefault="001F38A6" w:rsidP="00F40E23">
            <w:pPr>
              <w:spacing w:line="240" w:lineRule="auto"/>
              <w:rPr>
                <w:rFonts w:ascii="Montserrat" w:hAnsi="Montserrat"/>
                <w:color w:val="000000"/>
                <w:sz w:val="22"/>
                <w:szCs w:val="22"/>
                <w:lang w:val="ro-RO"/>
              </w:rPr>
            </w:pPr>
          </w:p>
        </w:tc>
        <w:tc>
          <w:tcPr>
            <w:tcW w:w="6852" w:type="dxa"/>
            <w:shd w:val="clear" w:color="auto" w:fill="auto"/>
          </w:tcPr>
          <w:p w14:paraId="5A946A89"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Avizul Comitetului Tehnico – Economic  este parte integrantă din dosarul achiziției publice, anexă la caietul de sarcini (</w:t>
            </w:r>
            <w:r w:rsidRPr="00A05473">
              <w:rPr>
                <w:rFonts w:ascii="Montserrat" w:hAnsi="Montserrat"/>
                <w:b/>
                <w:bCs/>
                <w:color w:val="000000"/>
                <w:sz w:val="22"/>
                <w:szCs w:val="22"/>
                <w:lang w:val="ro-RO"/>
              </w:rPr>
              <w:t>art. 1, alin. (3) și art. 4, alin. (1), pct. b din HG nr. 941/27.11.2013</w:t>
            </w:r>
            <w:r w:rsidRPr="00A05473">
              <w:rPr>
                <w:rFonts w:ascii="Montserrat" w:hAnsi="Montserrat"/>
                <w:color w:val="000000"/>
                <w:sz w:val="22"/>
                <w:szCs w:val="22"/>
                <w:lang w:val="ro-RO"/>
              </w:rPr>
              <w:t>, cu modificarile si completarile ulterioare)</w:t>
            </w:r>
          </w:p>
          <w:p w14:paraId="0AC7F0A6" w14:textId="77777777" w:rsidR="001F38A6" w:rsidRPr="00A05473" w:rsidRDefault="001F38A6" w:rsidP="00F40E23">
            <w:pPr>
              <w:spacing w:line="240" w:lineRule="auto"/>
              <w:jc w:val="both"/>
              <w:rPr>
                <w:rFonts w:ascii="Montserrat" w:hAnsi="Montserrat"/>
                <w:b/>
                <w:bCs/>
                <w:color w:val="000000"/>
                <w:sz w:val="22"/>
                <w:szCs w:val="22"/>
                <w:lang w:val="ro-RO"/>
              </w:rPr>
            </w:pPr>
          </w:p>
          <w:p w14:paraId="3367D2D8"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b/>
                <w:bCs/>
                <w:color w:val="000000"/>
                <w:sz w:val="22"/>
                <w:szCs w:val="22"/>
                <w:lang w:val="ro-RO"/>
              </w:rPr>
              <w:t>Documente verificate:</w:t>
            </w:r>
            <w:r w:rsidRPr="00A05473">
              <w:rPr>
                <w:rFonts w:ascii="Montserrat" w:hAnsi="Montserrat"/>
                <w:color w:val="000000"/>
                <w:sz w:val="22"/>
                <w:szCs w:val="22"/>
                <w:lang w:val="ro-RO"/>
              </w:rPr>
              <w:t xml:space="preserve"> </w:t>
            </w:r>
          </w:p>
          <w:p w14:paraId="3110675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Documentația de atribuire</w:t>
            </w:r>
          </w:p>
        </w:tc>
      </w:tr>
      <w:tr w:rsidR="00A05473" w:rsidRPr="00A05473" w14:paraId="38F61292" w14:textId="77777777" w:rsidTr="00E34954">
        <w:trPr>
          <w:jc w:val="center"/>
        </w:trPr>
        <w:tc>
          <w:tcPr>
            <w:tcW w:w="1088" w:type="dxa"/>
            <w:vMerge/>
            <w:shd w:val="clear" w:color="auto" w:fill="auto"/>
          </w:tcPr>
          <w:p w14:paraId="3CEB4743"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2919B62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11.2 Specificatiile tehnice incluse in DA nu precizeaza un anumit producator, o anumita origine sau un anumit procedeu care caracterizeaza produsele sau serviciile furnizate de un anumit operator economic si nici nu se refera la marci, brevete, tipuri, la o origine sau la o productie specifica, care ar avea ca efect favorizarea sau eliminarea anumitor operatori economici sau produse?</w:t>
            </w:r>
          </w:p>
          <w:p w14:paraId="5A6D9D5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lastRenderedPageBreak/>
              <w:t xml:space="preserve">Daca specificatiile tehnice se stabilesc prin precizarea elementelor menționate mai sus, acest caz este justificat de situatii exceptionale prevazute la </w:t>
            </w:r>
            <w:r w:rsidRPr="00A05473">
              <w:rPr>
                <w:rFonts w:ascii="Montserrat" w:hAnsi="Montserrat"/>
                <w:b/>
                <w:bCs/>
                <w:color w:val="000000"/>
                <w:sz w:val="22"/>
                <w:szCs w:val="22"/>
                <w:lang w:val="ro-RO"/>
              </w:rPr>
              <w:t>art. 156 alin. (3) din Legea nr. 98/2016</w:t>
            </w:r>
            <w:r w:rsidRPr="00A05473">
              <w:rPr>
                <w:rFonts w:ascii="Montserrat" w:hAnsi="Montserrat"/>
                <w:color w:val="000000"/>
                <w:sz w:val="22"/>
                <w:szCs w:val="22"/>
                <w:lang w:val="ro-RO"/>
              </w:rPr>
              <w:t>, iar in cadrul specificatiilor tehnice exista mentiunea "sau echivalent"?</w:t>
            </w:r>
          </w:p>
        </w:tc>
        <w:tc>
          <w:tcPr>
            <w:tcW w:w="654" w:type="dxa"/>
          </w:tcPr>
          <w:p w14:paraId="3A3A85D3" w14:textId="77777777" w:rsidR="001F38A6" w:rsidRPr="00A05473" w:rsidRDefault="001F38A6" w:rsidP="00F40E23">
            <w:pPr>
              <w:spacing w:line="240" w:lineRule="auto"/>
              <w:jc w:val="both"/>
              <w:rPr>
                <w:rFonts w:ascii="Montserrat" w:hAnsi="Montserrat"/>
                <w:b/>
                <w:color w:val="000000"/>
                <w:sz w:val="22"/>
                <w:szCs w:val="22"/>
                <w:lang w:val="ro-RO"/>
              </w:rPr>
            </w:pPr>
          </w:p>
        </w:tc>
        <w:tc>
          <w:tcPr>
            <w:tcW w:w="6852" w:type="dxa"/>
            <w:shd w:val="clear" w:color="auto" w:fill="auto"/>
          </w:tcPr>
          <w:p w14:paraId="722CBA5A" w14:textId="77777777" w:rsidR="001F38A6" w:rsidRPr="00A05473" w:rsidRDefault="001F38A6" w:rsidP="00F40E23">
            <w:pPr>
              <w:spacing w:line="240" w:lineRule="auto"/>
              <w:jc w:val="both"/>
              <w:rPr>
                <w:rFonts w:ascii="Montserrat" w:hAnsi="Montserrat"/>
                <w:b/>
                <w:color w:val="000000"/>
                <w:sz w:val="22"/>
                <w:szCs w:val="22"/>
                <w:lang w:val="ro-RO"/>
              </w:rPr>
            </w:pPr>
          </w:p>
        </w:tc>
      </w:tr>
      <w:tr w:rsidR="00A05473" w:rsidRPr="00A05473" w14:paraId="6F1A521A" w14:textId="77777777" w:rsidTr="00E34954">
        <w:trPr>
          <w:jc w:val="center"/>
        </w:trPr>
        <w:tc>
          <w:tcPr>
            <w:tcW w:w="13332" w:type="dxa"/>
            <w:gridSpan w:val="4"/>
            <w:shd w:val="clear" w:color="auto" w:fill="auto"/>
          </w:tcPr>
          <w:p w14:paraId="533338E4"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SURSA DE FINANȚARE</w:t>
            </w:r>
          </w:p>
        </w:tc>
      </w:tr>
      <w:tr w:rsidR="00A05473" w:rsidRPr="00A05473" w14:paraId="1F04C9B6" w14:textId="77777777" w:rsidTr="00E34954">
        <w:trPr>
          <w:jc w:val="center"/>
        </w:trPr>
        <w:tc>
          <w:tcPr>
            <w:tcW w:w="1088" w:type="dxa"/>
            <w:vMerge w:val="restart"/>
            <w:shd w:val="clear" w:color="auto" w:fill="auto"/>
          </w:tcPr>
          <w:p w14:paraId="5FCC9007"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12</w:t>
            </w:r>
          </w:p>
        </w:tc>
        <w:tc>
          <w:tcPr>
            <w:tcW w:w="4738" w:type="dxa"/>
            <w:shd w:val="clear" w:color="auto" w:fill="auto"/>
          </w:tcPr>
          <w:p w14:paraId="45BE3BA0" w14:textId="77777777" w:rsidR="001F38A6" w:rsidRPr="00A05473" w:rsidRDefault="001F38A6" w:rsidP="00F40E23">
            <w:pPr>
              <w:spacing w:line="240" w:lineRule="auto"/>
              <w:jc w:val="both"/>
              <w:rPr>
                <w:rFonts w:ascii="Montserrat" w:hAnsi="Montserrat"/>
                <w:color w:val="000000"/>
                <w:sz w:val="22"/>
                <w:szCs w:val="22"/>
                <w:lang w:val="fr-FR"/>
              </w:rPr>
            </w:pPr>
            <w:r w:rsidRPr="00A05473">
              <w:rPr>
                <w:rFonts w:ascii="Montserrat" w:hAnsi="Montserrat"/>
                <w:color w:val="000000"/>
                <w:sz w:val="22"/>
                <w:szCs w:val="22"/>
                <w:lang w:val="fr-FR"/>
              </w:rPr>
              <w:t>12.1 Valoarea estimată, menționată în documentația de atribuire, se încadrează în valoarea din cererea/contractul de finantare?</w:t>
            </w:r>
            <w:r w:rsidRPr="00A05473">
              <w:rPr>
                <w:rFonts w:ascii="Montserrat" w:hAnsi="Montserrat"/>
                <w:color w:val="000000"/>
                <w:sz w:val="22"/>
                <w:szCs w:val="22"/>
              </w:rPr>
              <w:t xml:space="preserve"> </w:t>
            </w:r>
            <w:r w:rsidRPr="00A05473">
              <w:rPr>
                <w:rFonts w:ascii="Montserrat" w:hAnsi="Montserrat"/>
                <w:color w:val="000000"/>
                <w:sz w:val="22"/>
                <w:szCs w:val="22"/>
                <w:lang w:val="fr-FR"/>
              </w:rPr>
              <w:t>(luând în considerare actele adiționale, dacă există, la contractul de finanțare)?</w:t>
            </w:r>
          </w:p>
        </w:tc>
        <w:tc>
          <w:tcPr>
            <w:tcW w:w="654" w:type="dxa"/>
          </w:tcPr>
          <w:p w14:paraId="2E025639" w14:textId="77777777" w:rsidR="001F38A6" w:rsidRPr="00A05473" w:rsidRDefault="001F38A6" w:rsidP="00F40E23">
            <w:pPr>
              <w:spacing w:line="240" w:lineRule="auto"/>
              <w:jc w:val="both"/>
              <w:rPr>
                <w:rFonts w:ascii="Montserrat" w:hAnsi="Montserrat"/>
                <w:b/>
                <w:color w:val="000000"/>
                <w:sz w:val="22"/>
                <w:szCs w:val="22"/>
                <w:lang w:val="ro-RO"/>
              </w:rPr>
            </w:pPr>
          </w:p>
        </w:tc>
        <w:tc>
          <w:tcPr>
            <w:tcW w:w="6852" w:type="dxa"/>
            <w:shd w:val="clear" w:color="auto" w:fill="auto"/>
          </w:tcPr>
          <w:p w14:paraId="2AB28E2B" w14:textId="77777777" w:rsidR="001F38A6" w:rsidRPr="00A05473" w:rsidRDefault="001F38A6" w:rsidP="00F40E23">
            <w:pPr>
              <w:spacing w:line="240" w:lineRule="auto"/>
              <w:jc w:val="both"/>
              <w:rPr>
                <w:rFonts w:ascii="Montserrat" w:hAnsi="Montserrat"/>
                <w:b/>
                <w:color w:val="000000"/>
                <w:sz w:val="22"/>
                <w:szCs w:val="22"/>
                <w:lang w:val="ro-RO"/>
              </w:rPr>
            </w:pPr>
          </w:p>
        </w:tc>
      </w:tr>
      <w:tr w:rsidR="00A05473" w:rsidRPr="00A05473" w14:paraId="38067DE8" w14:textId="77777777" w:rsidTr="00E34954">
        <w:trPr>
          <w:jc w:val="center"/>
        </w:trPr>
        <w:tc>
          <w:tcPr>
            <w:tcW w:w="1088" w:type="dxa"/>
            <w:vMerge/>
            <w:shd w:val="clear" w:color="auto" w:fill="auto"/>
          </w:tcPr>
          <w:p w14:paraId="15BB068A"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42F6912F" w14:textId="77777777" w:rsidR="001F38A6" w:rsidRPr="00A05473" w:rsidRDefault="001F38A6" w:rsidP="00F40E23">
            <w:pPr>
              <w:spacing w:line="240" w:lineRule="auto"/>
              <w:jc w:val="both"/>
              <w:rPr>
                <w:rFonts w:ascii="Montserrat" w:hAnsi="Montserrat"/>
                <w:color w:val="000000"/>
                <w:sz w:val="22"/>
                <w:szCs w:val="22"/>
                <w:lang w:val="pt-PT"/>
              </w:rPr>
            </w:pPr>
            <w:r w:rsidRPr="00A05473">
              <w:rPr>
                <w:rFonts w:ascii="Montserrat" w:hAnsi="Montserrat"/>
                <w:color w:val="000000"/>
                <w:sz w:val="22"/>
                <w:szCs w:val="22"/>
                <w:lang w:val="pt-PT"/>
              </w:rPr>
              <w:t>12.2 Valoarea propunerii financiare a ofertantului castigator se incadreaza in valoarea estimata mentionata in DA?</w:t>
            </w:r>
          </w:p>
        </w:tc>
        <w:tc>
          <w:tcPr>
            <w:tcW w:w="654" w:type="dxa"/>
          </w:tcPr>
          <w:p w14:paraId="082C82A2" w14:textId="77777777" w:rsidR="001F38A6" w:rsidRPr="00A05473" w:rsidRDefault="001F38A6" w:rsidP="00F40E23">
            <w:pPr>
              <w:spacing w:line="240" w:lineRule="auto"/>
              <w:jc w:val="both"/>
              <w:rPr>
                <w:rFonts w:ascii="Montserrat" w:hAnsi="Montserrat"/>
                <w:b/>
                <w:color w:val="000000"/>
                <w:sz w:val="22"/>
                <w:szCs w:val="22"/>
                <w:lang w:val="ro-RO"/>
              </w:rPr>
            </w:pPr>
          </w:p>
        </w:tc>
        <w:tc>
          <w:tcPr>
            <w:tcW w:w="6852" w:type="dxa"/>
            <w:shd w:val="clear" w:color="auto" w:fill="auto"/>
          </w:tcPr>
          <w:p w14:paraId="2E9C2A10" w14:textId="77777777" w:rsidR="001F38A6" w:rsidRPr="00A05473" w:rsidRDefault="001F38A6" w:rsidP="00F40E23">
            <w:pPr>
              <w:spacing w:line="240" w:lineRule="auto"/>
              <w:jc w:val="both"/>
              <w:rPr>
                <w:rFonts w:ascii="Montserrat" w:hAnsi="Montserrat"/>
                <w:b/>
                <w:color w:val="000000"/>
                <w:sz w:val="22"/>
                <w:szCs w:val="22"/>
                <w:lang w:val="ro-RO"/>
              </w:rPr>
            </w:pPr>
          </w:p>
        </w:tc>
      </w:tr>
      <w:tr w:rsidR="00A05473" w:rsidRPr="00A05473" w14:paraId="5367F92E" w14:textId="77777777" w:rsidTr="00E34954">
        <w:trPr>
          <w:jc w:val="center"/>
        </w:trPr>
        <w:tc>
          <w:tcPr>
            <w:tcW w:w="1088" w:type="dxa"/>
            <w:vMerge/>
            <w:shd w:val="clear" w:color="auto" w:fill="auto"/>
          </w:tcPr>
          <w:p w14:paraId="6C18FBCE"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1580F577" w14:textId="77777777" w:rsidR="001F38A6" w:rsidRPr="00A05473" w:rsidRDefault="001F38A6" w:rsidP="00F40E23">
            <w:pPr>
              <w:spacing w:line="240" w:lineRule="auto"/>
              <w:jc w:val="both"/>
              <w:rPr>
                <w:rFonts w:ascii="Montserrat" w:hAnsi="Montserrat"/>
                <w:color w:val="000000"/>
                <w:sz w:val="22"/>
                <w:szCs w:val="22"/>
                <w:lang w:val="pt-PT"/>
              </w:rPr>
            </w:pPr>
            <w:r w:rsidRPr="00A05473">
              <w:rPr>
                <w:rFonts w:ascii="Montserrat" w:hAnsi="Montserrat"/>
                <w:color w:val="000000"/>
                <w:sz w:val="22"/>
                <w:szCs w:val="22"/>
                <w:lang w:val="pt-PT"/>
              </w:rPr>
              <w:t>12.3 Valoarea contractului este egală cu valoarea propunerii financiare (cu corecțiile aritmetice)?</w:t>
            </w:r>
          </w:p>
        </w:tc>
        <w:tc>
          <w:tcPr>
            <w:tcW w:w="654" w:type="dxa"/>
          </w:tcPr>
          <w:p w14:paraId="0F5591CD" w14:textId="77777777" w:rsidR="001F38A6" w:rsidRPr="00A05473" w:rsidRDefault="001F38A6" w:rsidP="00F40E23">
            <w:pPr>
              <w:spacing w:line="240" w:lineRule="auto"/>
              <w:jc w:val="both"/>
              <w:rPr>
                <w:rFonts w:ascii="Montserrat" w:hAnsi="Montserrat"/>
                <w:b/>
                <w:color w:val="000000"/>
                <w:sz w:val="22"/>
                <w:szCs w:val="22"/>
                <w:lang w:val="ro-RO"/>
              </w:rPr>
            </w:pPr>
          </w:p>
        </w:tc>
        <w:tc>
          <w:tcPr>
            <w:tcW w:w="6852" w:type="dxa"/>
            <w:shd w:val="clear" w:color="auto" w:fill="auto"/>
          </w:tcPr>
          <w:p w14:paraId="60C72875" w14:textId="77777777" w:rsidR="001F38A6" w:rsidRPr="00A05473" w:rsidRDefault="001F38A6" w:rsidP="00F40E23">
            <w:pPr>
              <w:spacing w:line="240" w:lineRule="auto"/>
              <w:jc w:val="both"/>
              <w:rPr>
                <w:rFonts w:ascii="Montserrat" w:hAnsi="Montserrat"/>
                <w:b/>
                <w:color w:val="000000"/>
                <w:sz w:val="22"/>
                <w:szCs w:val="22"/>
                <w:lang w:val="ro-RO"/>
              </w:rPr>
            </w:pPr>
          </w:p>
        </w:tc>
      </w:tr>
      <w:tr w:rsidR="00A05473" w:rsidRPr="00A05473" w14:paraId="648C6A51" w14:textId="77777777" w:rsidTr="00E34954">
        <w:trPr>
          <w:jc w:val="center"/>
        </w:trPr>
        <w:tc>
          <w:tcPr>
            <w:tcW w:w="13332" w:type="dxa"/>
            <w:gridSpan w:val="4"/>
            <w:shd w:val="clear" w:color="auto" w:fill="auto"/>
          </w:tcPr>
          <w:p w14:paraId="56CF2A08"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CONFORMITATEA CONTRACTULUI CU DOCUMENTAȚIA DE ATRIBUIRE ȘI PROPUNEREA OFERTANTULUI CÂȘTIGĂTOR</w:t>
            </w:r>
          </w:p>
        </w:tc>
      </w:tr>
      <w:tr w:rsidR="00A05473" w:rsidRPr="00A05473" w14:paraId="0BDD71F2" w14:textId="77777777" w:rsidTr="00E34954">
        <w:trPr>
          <w:jc w:val="center"/>
        </w:trPr>
        <w:tc>
          <w:tcPr>
            <w:tcW w:w="1088" w:type="dxa"/>
            <w:vMerge w:val="restart"/>
            <w:shd w:val="clear" w:color="auto" w:fill="auto"/>
          </w:tcPr>
          <w:p w14:paraId="79D79777" w14:textId="77777777" w:rsidR="001F38A6" w:rsidRPr="00A05473" w:rsidRDefault="001F38A6" w:rsidP="00F40E23">
            <w:pPr>
              <w:spacing w:line="240" w:lineRule="auto"/>
              <w:jc w:val="center"/>
              <w:rPr>
                <w:rFonts w:ascii="Montserrat" w:hAnsi="Montserrat"/>
                <w:b/>
                <w:color w:val="000000"/>
                <w:sz w:val="22"/>
                <w:szCs w:val="22"/>
                <w:lang w:val="ro-RO"/>
              </w:rPr>
            </w:pPr>
            <w:r w:rsidRPr="00A05473">
              <w:rPr>
                <w:rFonts w:ascii="Montserrat" w:hAnsi="Montserrat"/>
                <w:b/>
                <w:color w:val="000000"/>
                <w:sz w:val="22"/>
                <w:szCs w:val="22"/>
                <w:lang w:val="ro-RO"/>
              </w:rPr>
              <w:t>13</w:t>
            </w:r>
          </w:p>
        </w:tc>
        <w:tc>
          <w:tcPr>
            <w:tcW w:w="4738" w:type="dxa"/>
            <w:shd w:val="clear" w:color="auto" w:fill="auto"/>
          </w:tcPr>
          <w:p w14:paraId="03904807" w14:textId="560A2E22"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A05473" w:rsidRDefault="001F38A6" w:rsidP="00F40E23">
            <w:pPr>
              <w:spacing w:line="240" w:lineRule="auto"/>
              <w:jc w:val="both"/>
              <w:rPr>
                <w:rFonts w:ascii="Montserrat" w:hAnsi="Montserrat"/>
                <w:b/>
                <w:color w:val="000000"/>
                <w:sz w:val="22"/>
                <w:szCs w:val="22"/>
                <w:lang w:val="ro-RO"/>
              </w:rPr>
            </w:pPr>
          </w:p>
        </w:tc>
        <w:tc>
          <w:tcPr>
            <w:tcW w:w="6852" w:type="dxa"/>
            <w:shd w:val="clear" w:color="auto" w:fill="auto"/>
          </w:tcPr>
          <w:p w14:paraId="032DB74B" w14:textId="77777777" w:rsidR="001F38A6" w:rsidRPr="00A05473" w:rsidRDefault="001F38A6" w:rsidP="00F40E23">
            <w:pPr>
              <w:spacing w:line="240" w:lineRule="auto"/>
              <w:jc w:val="both"/>
              <w:rPr>
                <w:rFonts w:ascii="Montserrat" w:hAnsi="Montserrat"/>
                <w:b/>
                <w:color w:val="000000"/>
                <w:sz w:val="22"/>
                <w:szCs w:val="22"/>
                <w:lang w:val="ro-RO"/>
              </w:rPr>
            </w:pPr>
          </w:p>
        </w:tc>
      </w:tr>
      <w:tr w:rsidR="00A05473" w:rsidRPr="00A05473" w14:paraId="7A691D96" w14:textId="77777777" w:rsidTr="00E34954">
        <w:trPr>
          <w:jc w:val="center"/>
        </w:trPr>
        <w:tc>
          <w:tcPr>
            <w:tcW w:w="1088" w:type="dxa"/>
            <w:vMerge/>
            <w:shd w:val="clear" w:color="auto" w:fill="auto"/>
          </w:tcPr>
          <w:p w14:paraId="4968FF26"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5C11220C"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13.2 Contractul conține următoarele documente, după caz:</w:t>
            </w:r>
          </w:p>
          <w:p w14:paraId="1853FB55"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angajamentul ferm de susţinere din partea unui terţ; </w:t>
            </w:r>
          </w:p>
          <w:p w14:paraId="68DD9E9A"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 contractele cu subcontractanţii, în măsura în care este reglementat în </w:t>
            </w:r>
            <w:r w:rsidRPr="00A05473">
              <w:rPr>
                <w:rFonts w:ascii="Montserrat" w:hAnsi="Montserrat"/>
                <w:color w:val="000000"/>
                <w:sz w:val="22"/>
                <w:szCs w:val="22"/>
                <w:lang w:val="ro-RO"/>
              </w:rPr>
              <w:lastRenderedPageBreak/>
              <w:t xml:space="preserve">contract un mecanism de efectuare a plăţilor directe către subcontractanţi; </w:t>
            </w:r>
          </w:p>
          <w:p w14:paraId="191A7907"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acordul de asociere;</w:t>
            </w:r>
          </w:p>
          <w:p w14:paraId="27A1B76B"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garanția de bună execuție.</w:t>
            </w:r>
          </w:p>
          <w:p w14:paraId="02064E5B" w14:textId="77777777" w:rsidR="001F38A6" w:rsidRPr="00A05473" w:rsidRDefault="001F38A6" w:rsidP="00F40E23">
            <w:pPr>
              <w:spacing w:line="240" w:lineRule="auto"/>
              <w:jc w:val="both"/>
              <w:rPr>
                <w:rFonts w:ascii="Montserrat" w:hAnsi="Montserrat"/>
                <w:color w:val="000000"/>
                <w:sz w:val="22"/>
                <w:szCs w:val="22"/>
                <w:lang w:val="ro-RO"/>
              </w:rPr>
            </w:pPr>
          </w:p>
        </w:tc>
        <w:tc>
          <w:tcPr>
            <w:tcW w:w="654" w:type="dxa"/>
          </w:tcPr>
          <w:p w14:paraId="46F89B4D" w14:textId="77777777" w:rsidR="001F38A6" w:rsidRPr="00A05473" w:rsidRDefault="001F38A6" w:rsidP="00F40E23">
            <w:pPr>
              <w:spacing w:line="240" w:lineRule="auto"/>
              <w:jc w:val="both"/>
              <w:rPr>
                <w:rFonts w:ascii="Montserrat" w:hAnsi="Montserrat"/>
                <w:b/>
                <w:color w:val="000000"/>
                <w:sz w:val="22"/>
                <w:szCs w:val="22"/>
                <w:lang w:val="ro-RO"/>
              </w:rPr>
            </w:pPr>
          </w:p>
        </w:tc>
        <w:tc>
          <w:tcPr>
            <w:tcW w:w="6852" w:type="dxa"/>
            <w:shd w:val="clear" w:color="auto" w:fill="auto"/>
          </w:tcPr>
          <w:p w14:paraId="4A6AB330"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color w:val="000000"/>
                <w:sz w:val="22"/>
                <w:szCs w:val="22"/>
                <w:lang w:val="ro-RO"/>
              </w:rPr>
              <w:t>Se verifică existenţa angajamentului ferm, contractelor de subcontractare, acordului de asociere, garantiei de buna executie, după caz</w:t>
            </w:r>
          </w:p>
        </w:tc>
      </w:tr>
      <w:tr w:rsidR="00A05473" w:rsidRPr="00A05473" w14:paraId="55C4FDEC" w14:textId="77777777" w:rsidTr="00E34954">
        <w:trPr>
          <w:jc w:val="center"/>
        </w:trPr>
        <w:tc>
          <w:tcPr>
            <w:tcW w:w="1088" w:type="dxa"/>
            <w:vMerge/>
            <w:shd w:val="clear" w:color="auto" w:fill="auto"/>
          </w:tcPr>
          <w:p w14:paraId="2DA10BF0"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1653C730"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13.3 Contractul este conform cu formatul din documentația de atribuire, completat cu datele ofertantului câștigător</w:t>
            </w:r>
          </w:p>
          <w:p w14:paraId="270D3D7A" w14:textId="77777777" w:rsidR="001F38A6" w:rsidRPr="00A05473" w:rsidRDefault="001F38A6" w:rsidP="00F40E23">
            <w:pPr>
              <w:spacing w:line="240" w:lineRule="auto"/>
              <w:jc w:val="both"/>
              <w:rPr>
                <w:rFonts w:ascii="Montserrat" w:hAnsi="Montserrat"/>
                <w:color w:val="000000"/>
                <w:sz w:val="22"/>
                <w:szCs w:val="22"/>
                <w:lang w:val="ro-RO"/>
              </w:rPr>
            </w:pPr>
          </w:p>
          <w:p w14:paraId="41FC3E46"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Include, dacă există, modificările publicate de către autoritatea/ entitatea contractantă înainte de dată limită de depunere a ofertelor? </w:t>
            </w:r>
          </w:p>
          <w:p w14:paraId="31B0AFDF" w14:textId="5F98AF75"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Contractul de achiziţie publică a fost semnat conform propunerilor tehnice şi financiare cuprinse în oferta declarată câştigătoare?</w:t>
            </w:r>
          </w:p>
        </w:tc>
        <w:tc>
          <w:tcPr>
            <w:tcW w:w="654" w:type="dxa"/>
          </w:tcPr>
          <w:p w14:paraId="6257D886" w14:textId="77777777" w:rsidR="001F38A6" w:rsidRPr="00A05473" w:rsidRDefault="001F38A6" w:rsidP="00F40E23">
            <w:pPr>
              <w:spacing w:line="240" w:lineRule="auto"/>
              <w:jc w:val="both"/>
              <w:rPr>
                <w:rFonts w:ascii="Montserrat" w:hAnsi="Montserrat"/>
                <w:color w:val="000000"/>
                <w:sz w:val="22"/>
                <w:szCs w:val="22"/>
                <w:lang w:val="ro-RO"/>
              </w:rPr>
            </w:pPr>
          </w:p>
        </w:tc>
        <w:tc>
          <w:tcPr>
            <w:tcW w:w="6852" w:type="dxa"/>
            <w:shd w:val="clear" w:color="auto" w:fill="auto"/>
          </w:tcPr>
          <w:p w14:paraId="5F1A76B4"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Se verifică dacă prevederile din contractul de achiziţie publică nu aduc modificări ofertei câştigătoare.</w:t>
            </w:r>
          </w:p>
          <w:p w14:paraId="1548B20F" w14:textId="77777777" w:rsidR="001F38A6" w:rsidRPr="00A05473" w:rsidRDefault="001F38A6" w:rsidP="00F40E23">
            <w:pPr>
              <w:spacing w:line="240" w:lineRule="auto"/>
              <w:jc w:val="both"/>
              <w:rPr>
                <w:rFonts w:ascii="Montserrat" w:hAnsi="Montserrat"/>
                <w:b/>
                <w:bCs/>
                <w:color w:val="000000"/>
                <w:sz w:val="22"/>
                <w:szCs w:val="22"/>
                <w:lang w:val="ro-RO"/>
              </w:rPr>
            </w:pPr>
          </w:p>
          <w:p w14:paraId="20E394AF" w14:textId="77777777" w:rsidR="001F38A6" w:rsidRPr="00A05473" w:rsidRDefault="001F38A6" w:rsidP="00F40E23">
            <w:pPr>
              <w:spacing w:line="240" w:lineRule="auto"/>
              <w:jc w:val="both"/>
              <w:rPr>
                <w:rFonts w:ascii="Montserrat" w:hAnsi="Montserrat"/>
                <w:b/>
                <w:bCs/>
                <w:color w:val="000000"/>
                <w:sz w:val="22"/>
                <w:szCs w:val="22"/>
                <w:lang w:val="ro-RO"/>
              </w:rPr>
            </w:pPr>
            <w:r w:rsidRPr="00A05473">
              <w:rPr>
                <w:rFonts w:ascii="Montserrat" w:hAnsi="Montserrat"/>
                <w:b/>
                <w:bCs/>
                <w:color w:val="000000"/>
                <w:sz w:val="22"/>
                <w:szCs w:val="22"/>
                <w:lang w:val="ro-RO"/>
              </w:rPr>
              <w:t xml:space="preserve">Documente verificate: </w:t>
            </w:r>
          </w:p>
          <w:p w14:paraId="55CBCFFF" w14:textId="77777777"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Oferta câştigătoare;</w:t>
            </w:r>
          </w:p>
          <w:p w14:paraId="06F73BFD" w14:textId="77777777" w:rsidR="001F38A6" w:rsidRPr="00A05473" w:rsidRDefault="001F38A6" w:rsidP="00F40E23">
            <w:pPr>
              <w:spacing w:line="240" w:lineRule="auto"/>
              <w:jc w:val="both"/>
              <w:rPr>
                <w:rFonts w:ascii="Montserrat" w:hAnsi="Montserrat"/>
                <w:b/>
                <w:color w:val="000000"/>
                <w:sz w:val="22"/>
                <w:szCs w:val="22"/>
                <w:lang w:val="ro-RO"/>
              </w:rPr>
            </w:pPr>
            <w:r w:rsidRPr="00A05473">
              <w:rPr>
                <w:rFonts w:ascii="Montserrat" w:hAnsi="Montserrat"/>
                <w:color w:val="000000"/>
                <w:sz w:val="22"/>
                <w:szCs w:val="22"/>
                <w:lang w:val="ro-RO"/>
              </w:rPr>
              <w:t>Contractul şi anexele acestuia.</w:t>
            </w:r>
          </w:p>
        </w:tc>
      </w:tr>
      <w:tr w:rsidR="00A05473" w:rsidRPr="00A05473" w14:paraId="4E22DE62" w14:textId="77777777" w:rsidTr="00E34954">
        <w:trPr>
          <w:jc w:val="center"/>
        </w:trPr>
        <w:tc>
          <w:tcPr>
            <w:tcW w:w="1088" w:type="dxa"/>
            <w:vMerge/>
            <w:shd w:val="clear" w:color="auto" w:fill="auto"/>
          </w:tcPr>
          <w:p w14:paraId="014E3C9A"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51C45A66" w14:textId="7F9004ED"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A05473" w:rsidRDefault="001F38A6" w:rsidP="00F40E23">
            <w:pPr>
              <w:spacing w:line="240" w:lineRule="auto"/>
              <w:jc w:val="both"/>
              <w:rPr>
                <w:rFonts w:ascii="Montserrat" w:hAnsi="Montserrat"/>
                <w:b/>
                <w:color w:val="000000"/>
                <w:sz w:val="22"/>
                <w:szCs w:val="22"/>
                <w:lang w:val="ro-RO"/>
              </w:rPr>
            </w:pPr>
          </w:p>
        </w:tc>
        <w:tc>
          <w:tcPr>
            <w:tcW w:w="6852" w:type="dxa"/>
            <w:shd w:val="clear" w:color="auto" w:fill="auto"/>
          </w:tcPr>
          <w:p w14:paraId="74CBEBD2" w14:textId="77777777" w:rsidR="001F38A6" w:rsidRPr="00A05473" w:rsidRDefault="001F38A6" w:rsidP="00F40E23">
            <w:pPr>
              <w:spacing w:line="240" w:lineRule="auto"/>
              <w:jc w:val="both"/>
              <w:rPr>
                <w:rFonts w:ascii="Montserrat" w:hAnsi="Montserrat"/>
                <w:b/>
                <w:color w:val="000000"/>
                <w:sz w:val="22"/>
                <w:szCs w:val="22"/>
                <w:lang w:val="ro-RO"/>
              </w:rPr>
            </w:pPr>
          </w:p>
        </w:tc>
      </w:tr>
      <w:tr w:rsidR="00A05473" w:rsidRPr="00A05473" w14:paraId="6502A1D2" w14:textId="77777777" w:rsidTr="00E34954">
        <w:trPr>
          <w:jc w:val="center"/>
        </w:trPr>
        <w:tc>
          <w:tcPr>
            <w:tcW w:w="1088" w:type="dxa"/>
            <w:vMerge/>
            <w:shd w:val="clear" w:color="auto" w:fill="auto"/>
          </w:tcPr>
          <w:p w14:paraId="2ABA42A0" w14:textId="77777777" w:rsidR="001F38A6" w:rsidRPr="00A05473" w:rsidRDefault="001F38A6" w:rsidP="00F40E23">
            <w:pPr>
              <w:spacing w:line="240" w:lineRule="auto"/>
              <w:jc w:val="center"/>
              <w:rPr>
                <w:rFonts w:ascii="Montserrat" w:hAnsi="Montserrat"/>
                <w:b/>
                <w:color w:val="000000"/>
                <w:sz w:val="22"/>
                <w:szCs w:val="22"/>
                <w:lang w:val="ro-RO"/>
              </w:rPr>
            </w:pPr>
          </w:p>
        </w:tc>
        <w:tc>
          <w:tcPr>
            <w:tcW w:w="4738" w:type="dxa"/>
            <w:shd w:val="clear" w:color="auto" w:fill="auto"/>
          </w:tcPr>
          <w:p w14:paraId="5353A4B7" w14:textId="500309D6" w:rsidR="001F38A6" w:rsidRPr="00A05473" w:rsidRDefault="001F38A6" w:rsidP="00F40E23">
            <w:pPr>
              <w:spacing w:line="240" w:lineRule="auto"/>
              <w:jc w:val="both"/>
              <w:rPr>
                <w:rFonts w:ascii="Montserrat" w:hAnsi="Montserrat"/>
                <w:color w:val="000000"/>
                <w:sz w:val="22"/>
                <w:szCs w:val="22"/>
                <w:lang w:val="ro-RO"/>
              </w:rPr>
            </w:pPr>
            <w:r w:rsidRPr="00A05473">
              <w:rPr>
                <w:rFonts w:ascii="Montserrat" w:hAnsi="Montserrat"/>
                <w:color w:val="000000"/>
                <w:sz w:val="22"/>
                <w:szCs w:val="22"/>
                <w:lang w:val="ro-RO"/>
              </w:rPr>
              <w:t xml:space="preserve">13.5 Durata contractului se încadrează în perioada de eligibilitate a proiectului? </w:t>
            </w:r>
          </w:p>
        </w:tc>
        <w:tc>
          <w:tcPr>
            <w:tcW w:w="654" w:type="dxa"/>
          </w:tcPr>
          <w:p w14:paraId="4AE2DF6A" w14:textId="77777777" w:rsidR="001F38A6" w:rsidRPr="00A05473" w:rsidRDefault="001F38A6" w:rsidP="00F40E23">
            <w:pPr>
              <w:spacing w:line="240" w:lineRule="auto"/>
              <w:jc w:val="both"/>
              <w:rPr>
                <w:rFonts w:ascii="Montserrat" w:hAnsi="Montserrat"/>
                <w:b/>
                <w:color w:val="000000"/>
                <w:sz w:val="22"/>
                <w:szCs w:val="22"/>
                <w:lang w:val="ro-RO"/>
              </w:rPr>
            </w:pPr>
          </w:p>
        </w:tc>
        <w:tc>
          <w:tcPr>
            <w:tcW w:w="6852" w:type="dxa"/>
            <w:shd w:val="clear" w:color="auto" w:fill="auto"/>
          </w:tcPr>
          <w:p w14:paraId="7CA1C4AA" w14:textId="77777777" w:rsidR="001F38A6" w:rsidRPr="00A05473" w:rsidRDefault="001F38A6" w:rsidP="00F40E23">
            <w:pPr>
              <w:spacing w:line="240" w:lineRule="auto"/>
              <w:jc w:val="both"/>
              <w:rPr>
                <w:rFonts w:ascii="Montserrat" w:hAnsi="Montserrat"/>
                <w:b/>
                <w:color w:val="000000"/>
                <w:sz w:val="22"/>
                <w:szCs w:val="22"/>
                <w:lang w:val="ro-RO"/>
              </w:rPr>
            </w:pPr>
          </w:p>
        </w:tc>
      </w:tr>
    </w:tbl>
    <w:p w14:paraId="3106DD11" w14:textId="77777777" w:rsidR="001F38A6" w:rsidRPr="00A05473" w:rsidRDefault="001F38A6" w:rsidP="001F38A6">
      <w:pPr>
        <w:spacing w:line="240" w:lineRule="auto"/>
        <w:rPr>
          <w:rFonts w:ascii="Montserrat" w:hAnsi="Montserrat"/>
          <w:bCs/>
          <w:color w:val="000000"/>
          <w:sz w:val="22"/>
          <w:szCs w:val="22"/>
          <w:lang w:val="ro-RO"/>
        </w:rPr>
      </w:pPr>
      <w:r w:rsidRPr="00A05473">
        <w:rPr>
          <w:rFonts w:ascii="Montserrat" w:hAnsi="Montserrat"/>
          <w:b/>
          <w:color w:val="000000"/>
          <w:sz w:val="22"/>
          <w:szCs w:val="22"/>
          <w:lang w:val="ro-RO"/>
        </w:rPr>
        <w:t xml:space="preserve"> </w:t>
      </w:r>
      <w:r w:rsidRPr="00A05473">
        <w:rPr>
          <w:rFonts w:ascii="Montserrat" w:hAnsi="Montserrat"/>
          <w:bCs/>
          <w:color w:val="000000"/>
          <w:sz w:val="22"/>
          <w:szCs w:val="22"/>
          <w:lang w:val="ro-RO"/>
        </w:rPr>
        <w:t xml:space="preserve">   Da – respectarea prevederilor legale                                     </w:t>
      </w:r>
    </w:p>
    <w:p w14:paraId="6F5B9E9A" w14:textId="77777777" w:rsidR="001F38A6" w:rsidRPr="00A05473" w:rsidRDefault="001F38A6" w:rsidP="001F38A6">
      <w:pPr>
        <w:spacing w:line="240" w:lineRule="auto"/>
        <w:rPr>
          <w:rFonts w:ascii="Montserrat" w:hAnsi="Montserrat"/>
          <w:bCs/>
          <w:color w:val="000000"/>
          <w:sz w:val="22"/>
          <w:szCs w:val="22"/>
          <w:lang w:val="ro-RO"/>
        </w:rPr>
      </w:pPr>
      <w:r w:rsidRPr="00A05473">
        <w:rPr>
          <w:rFonts w:ascii="Montserrat" w:hAnsi="Montserrat"/>
          <w:bCs/>
          <w:color w:val="000000"/>
          <w:sz w:val="22"/>
          <w:szCs w:val="22"/>
          <w:lang w:val="ro-RO"/>
        </w:rPr>
        <w:t xml:space="preserve">    Nu – nerespectarea prevederilor legale</w:t>
      </w:r>
    </w:p>
    <w:p w14:paraId="28E07A73" w14:textId="1F9D3CB9" w:rsidR="001F38A6" w:rsidRPr="00A05473" w:rsidRDefault="001F38A6" w:rsidP="001F38A6">
      <w:pPr>
        <w:spacing w:line="240" w:lineRule="auto"/>
        <w:rPr>
          <w:rFonts w:ascii="Montserrat" w:hAnsi="Montserrat"/>
          <w:bCs/>
          <w:color w:val="000000"/>
          <w:sz w:val="22"/>
          <w:szCs w:val="22"/>
          <w:lang w:val="ro-RO"/>
        </w:rPr>
      </w:pPr>
      <w:r w:rsidRPr="00A05473">
        <w:rPr>
          <w:rFonts w:ascii="Montserrat" w:hAnsi="Montserrat"/>
          <w:bCs/>
          <w:color w:val="000000"/>
          <w:sz w:val="22"/>
          <w:szCs w:val="22"/>
          <w:lang w:val="ro-RO"/>
        </w:rPr>
        <w:t xml:space="preserve">    NA – nu se aplică</w:t>
      </w:r>
    </w:p>
    <w:p w14:paraId="6E2F40D9" w14:textId="77777777" w:rsidR="00AB5DE9" w:rsidRPr="00A05473" w:rsidRDefault="00AB5DE9" w:rsidP="001F38A6">
      <w:pPr>
        <w:spacing w:line="240" w:lineRule="auto"/>
        <w:rPr>
          <w:rFonts w:ascii="Montserrat" w:hAnsi="Montserrat"/>
          <w:bCs/>
          <w:color w:val="000000"/>
          <w:sz w:val="22"/>
          <w:szCs w:val="22"/>
          <w:lang w:val="ro-RO"/>
        </w:rPr>
      </w:pPr>
    </w:p>
    <w:p w14:paraId="41B90A25" w14:textId="77777777" w:rsidR="001F38A6" w:rsidRPr="00A05473" w:rsidRDefault="001F38A6" w:rsidP="001F38A6">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A05473" w:rsidRDefault="00AB5DE9" w:rsidP="001F38A6">
      <w:pPr>
        <w:spacing w:line="240" w:lineRule="auto"/>
        <w:rPr>
          <w:rFonts w:ascii="Montserrat" w:hAnsi="Montserrat"/>
          <w:bCs/>
          <w:color w:val="000000"/>
          <w:sz w:val="22"/>
          <w:szCs w:val="22"/>
          <w:lang w:val="ro-RO"/>
        </w:rPr>
      </w:pPr>
    </w:p>
    <w:p w14:paraId="564CFF66" w14:textId="77777777" w:rsidR="001F38A6" w:rsidRPr="00A05473" w:rsidRDefault="001F38A6" w:rsidP="001F38A6">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FACTORI DE RISC PENTRU SITUAŢII DE CONFLICT DE INTERESE/FRAUDĂ</w:t>
      </w:r>
    </w:p>
    <w:p w14:paraId="62EED52D" w14:textId="77777777" w:rsidR="001F38A6" w:rsidRPr="00A05473" w:rsidRDefault="001F38A6" w:rsidP="001F38A6">
      <w:pPr>
        <w:spacing w:line="240" w:lineRule="auto"/>
        <w:rPr>
          <w:rFonts w:ascii="Montserrat" w:hAnsi="Montserrat"/>
          <w:bCs/>
          <w:color w:val="000000"/>
          <w:sz w:val="22"/>
          <w:szCs w:val="22"/>
          <w:lang w:val="ro-RO"/>
        </w:rPr>
      </w:pPr>
    </w:p>
    <w:p w14:paraId="7F75197A" w14:textId="77777777" w:rsidR="001F38A6" w:rsidRPr="00A05473" w:rsidRDefault="001F38A6" w:rsidP="001F38A6">
      <w:pPr>
        <w:spacing w:line="240" w:lineRule="auto"/>
        <w:jc w:val="both"/>
        <w:rPr>
          <w:rFonts w:ascii="Montserrat" w:hAnsi="Montserrat"/>
          <w:color w:val="000000"/>
          <w:sz w:val="22"/>
          <w:szCs w:val="22"/>
          <w:lang w:val="ro-RO"/>
        </w:rPr>
      </w:pPr>
      <w:r w:rsidRPr="00A05473">
        <w:rPr>
          <w:rFonts w:ascii="Montserrat" w:hAnsi="Montserrat"/>
          <w:b/>
          <w:color w:val="000000"/>
          <w:sz w:val="22"/>
          <w:szCs w:val="22"/>
          <w:lang w:val="ro-RO"/>
        </w:rPr>
        <w:t>A.</w:t>
      </w:r>
    </w:p>
    <w:p w14:paraId="4A5F605F" w14:textId="77777777" w:rsidR="001F38A6" w:rsidRPr="00A05473" w:rsidRDefault="001F38A6" w:rsidP="001F38A6">
      <w:pPr>
        <w:spacing w:line="240" w:lineRule="auto"/>
        <w:ind w:left="720"/>
        <w:jc w:val="both"/>
        <w:rPr>
          <w:rFonts w:ascii="Montserrat" w:hAnsi="Montserrat"/>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r w:rsidRPr="00A05473">
        <w:rPr>
          <w:rFonts w:ascii="Montserrat" w:hAnsi="Montserrat"/>
          <w:color w:val="000000"/>
          <w:sz w:val="22"/>
          <w:szCs w:val="22"/>
          <w:lang w:val="fr-FR"/>
        </w:rPr>
        <w:t>Definirea în cadrul documentației de atribuire a unor criterii de calificare și selecție restrictive/nerelevante + Participarea la procedură a unui singur ofertant;</w:t>
      </w:r>
    </w:p>
    <w:p w14:paraId="4800EA83" w14:textId="77777777" w:rsidR="001F38A6" w:rsidRPr="00A05473" w:rsidRDefault="001F38A6" w:rsidP="001F38A6">
      <w:pPr>
        <w:spacing w:line="240" w:lineRule="auto"/>
        <w:ind w:left="720"/>
        <w:jc w:val="both"/>
        <w:rPr>
          <w:rFonts w:ascii="Montserrat" w:hAnsi="Montserrat"/>
          <w:noProof/>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A05473">
        <w:rPr>
          <w:rFonts w:ascii="Montserrat" w:hAnsi="Montserrat"/>
          <w:noProof/>
          <w:color w:val="000000"/>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A05473" w:rsidRDefault="001F38A6" w:rsidP="001F38A6">
      <w:pPr>
        <w:spacing w:line="240" w:lineRule="auto"/>
        <w:ind w:left="720"/>
        <w:jc w:val="both"/>
        <w:rPr>
          <w:rFonts w:ascii="Montserrat" w:hAnsi="Montserrat"/>
          <w:noProof/>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A05473">
        <w:rPr>
          <w:rFonts w:ascii="Montserrat" w:hAnsi="Montserrat"/>
          <w:noProof/>
          <w:color w:val="000000"/>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A05473" w:rsidRDefault="001F38A6" w:rsidP="001F38A6">
      <w:pPr>
        <w:spacing w:line="240" w:lineRule="auto"/>
        <w:ind w:left="720"/>
        <w:jc w:val="both"/>
        <w:rPr>
          <w:rFonts w:ascii="Montserrat" w:hAnsi="Montserrat"/>
          <w:noProof/>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A05473">
        <w:rPr>
          <w:rFonts w:ascii="Montserrat" w:hAnsi="Montserrat"/>
          <w:noProof/>
          <w:color w:val="000000"/>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A05473" w:rsidRDefault="001F38A6" w:rsidP="001F38A6">
      <w:pPr>
        <w:spacing w:line="240" w:lineRule="auto"/>
        <w:ind w:left="720"/>
        <w:jc w:val="both"/>
        <w:rPr>
          <w:rFonts w:ascii="Montserrat" w:hAnsi="Montserrat"/>
          <w:noProof/>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A05473">
        <w:rPr>
          <w:rFonts w:ascii="Montserrat" w:hAnsi="Montserrat"/>
          <w:noProof/>
          <w:color w:val="000000"/>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A05473" w:rsidRDefault="001F38A6" w:rsidP="001F38A6">
      <w:pPr>
        <w:spacing w:line="240" w:lineRule="auto"/>
        <w:ind w:left="720"/>
        <w:jc w:val="both"/>
        <w:rPr>
          <w:rFonts w:ascii="Montserrat" w:hAnsi="Montserrat"/>
          <w:noProof/>
          <w:color w:val="000000"/>
          <w:sz w:val="22"/>
          <w:szCs w:val="22"/>
          <w:lang w:val="fr-FR"/>
        </w:rPr>
      </w:pPr>
      <w:r w:rsidRPr="00A05473">
        <w:rPr>
          <w:rFonts w:ascii="Montserrat" w:hAnsi="Montserrat"/>
          <w:noProof/>
          <w:color w:val="000000"/>
          <w:sz w:val="22"/>
          <w:szCs w:val="22"/>
          <w:lang w:val="fr-FR"/>
        </w:rPr>
        <w:t>Modificarea informațiilor cuprinse în anuntul de participare prin clarificări și nu prin erată</w:t>
      </w:r>
      <w:r w:rsidRPr="00A05473">
        <w:rPr>
          <w:rFonts w:ascii="Montserrat" w:hAnsi="Montserrat"/>
          <w:noProof/>
          <w:color w:val="000000"/>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A05473">
        <w:rPr>
          <w:rFonts w:ascii="Montserrat" w:hAnsi="Montserrat"/>
          <w:noProof/>
          <w:color w:val="000000"/>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A05473" w:rsidRDefault="001F38A6" w:rsidP="001F38A6">
      <w:pPr>
        <w:spacing w:line="240" w:lineRule="auto"/>
        <w:jc w:val="both"/>
        <w:rPr>
          <w:rFonts w:ascii="Montserrat" w:hAnsi="Montserrat"/>
          <w:b/>
          <w:color w:val="000000"/>
          <w:sz w:val="22"/>
          <w:szCs w:val="22"/>
          <w:lang w:val="ro-RO"/>
        </w:rPr>
      </w:pPr>
      <w:r w:rsidRPr="00A05473">
        <w:rPr>
          <w:rFonts w:ascii="Montserrat" w:hAnsi="Montserrat"/>
          <w:b/>
          <w:color w:val="000000"/>
          <w:sz w:val="22"/>
          <w:szCs w:val="22"/>
          <w:lang w:val="ro-RO"/>
        </w:rPr>
        <w:t>B.</w:t>
      </w:r>
    </w:p>
    <w:p w14:paraId="3A079EA2" w14:textId="77777777" w:rsidR="001F38A6" w:rsidRPr="00A05473" w:rsidRDefault="001F38A6" w:rsidP="001F38A6">
      <w:pPr>
        <w:spacing w:line="240" w:lineRule="auto"/>
        <w:ind w:left="720"/>
        <w:jc w:val="both"/>
        <w:rPr>
          <w:rFonts w:ascii="Montserrat" w:hAnsi="Montserrat"/>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r w:rsidRPr="00A05473">
        <w:rPr>
          <w:rFonts w:ascii="Montserrat" w:hAnsi="Montserrat"/>
          <w:color w:val="000000"/>
          <w:sz w:val="22"/>
          <w:szCs w:val="22"/>
          <w:lang w:val="fr-FR"/>
        </w:rPr>
        <w:t>Neîndeplinirea criteriilor de calificare și selecție de către ofertantul câștigător</w:t>
      </w:r>
    </w:p>
    <w:p w14:paraId="515D6EF0" w14:textId="77777777" w:rsidR="001F38A6" w:rsidRPr="00A05473" w:rsidRDefault="001F38A6" w:rsidP="001F38A6">
      <w:pPr>
        <w:spacing w:line="240" w:lineRule="auto"/>
        <w:rPr>
          <w:rFonts w:ascii="Montserrat" w:hAnsi="Montserrat"/>
          <w:b/>
          <w:color w:val="000000"/>
          <w:sz w:val="22"/>
          <w:szCs w:val="22"/>
          <w:lang w:val="fr-FR"/>
        </w:rPr>
      </w:pPr>
      <w:r w:rsidRPr="00A05473">
        <w:rPr>
          <w:rFonts w:ascii="Montserrat" w:hAnsi="Montserrat"/>
          <w:b/>
          <w:color w:val="000000"/>
          <w:sz w:val="22"/>
          <w:szCs w:val="22"/>
          <w:lang w:val="fr-FR"/>
        </w:rPr>
        <w:t xml:space="preserve">C. </w:t>
      </w:r>
    </w:p>
    <w:p w14:paraId="0875CEF9" w14:textId="77777777" w:rsidR="001F38A6" w:rsidRPr="00A05473" w:rsidRDefault="001F38A6" w:rsidP="001F38A6">
      <w:pPr>
        <w:spacing w:line="240" w:lineRule="auto"/>
        <w:ind w:left="720"/>
        <w:jc w:val="both"/>
        <w:rPr>
          <w:rFonts w:ascii="Montserrat" w:hAnsi="Montserrat"/>
          <w:noProof/>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A05473">
        <w:rPr>
          <w:rFonts w:ascii="Montserrat" w:hAnsi="Montserrat"/>
          <w:noProof/>
          <w:color w:val="000000"/>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A05473" w:rsidRDefault="001F38A6" w:rsidP="001F38A6">
      <w:pPr>
        <w:spacing w:line="240" w:lineRule="auto"/>
        <w:ind w:left="720"/>
        <w:jc w:val="both"/>
        <w:rPr>
          <w:rFonts w:ascii="Montserrat" w:hAnsi="Montserrat"/>
          <w:noProof/>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A05473">
        <w:rPr>
          <w:rFonts w:ascii="Montserrat" w:hAnsi="Montserrat"/>
          <w:noProof/>
          <w:color w:val="000000"/>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A05473" w:rsidRDefault="001F38A6" w:rsidP="001F38A6">
      <w:pPr>
        <w:spacing w:line="240" w:lineRule="auto"/>
        <w:jc w:val="both"/>
        <w:rPr>
          <w:rFonts w:ascii="Montserrat" w:hAnsi="Montserrat"/>
          <w:noProof/>
          <w:color w:val="000000"/>
          <w:sz w:val="22"/>
          <w:szCs w:val="22"/>
          <w:lang w:val="fr-FR"/>
        </w:rPr>
      </w:pPr>
      <w:r w:rsidRPr="00A05473">
        <w:rPr>
          <w:rFonts w:ascii="Montserrat" w:hAnsi="Montserrat"/>
          <w:b/>
          <w:noProof/>
          <w:color w:val="000000"/>
          <w:sz w:val="22"/>
          <w:szCs w:val="22"/>
          <w:lang w:val="fr-FR"/>
        </w:rPr>
        <w:t>D.</w:t>
      </w:r>
    </w:p>
    <w:p w14:paraId="4055CC3B" w14:textId="77777777" w:rsidR="001F38A6" w:rsidRPr="00A05473" w:rsidRDefault="001F38A6" w:rsidP="001F38A6">
      <w:pPr>
        <w:spacing w:line="240" w:lineRule="auto"/>
        <w:ind w:left="720" w:hanging="720"/>
        <w:jc w:val="both"/>
        <w:rPr>
          <w:rFonts w:ascii="Montserrat" w:hAnsi="Montserrat"/>
          <w:noProof/>
          <w:color w:val="000000"/>
          <w:sz w:val="22"/>
          <w:szCs w:val="22"/>
          <w:lang w:val="fr-FR"/>
        </w:rPr>
      </w:pPr>
      <w:r w:rsidRPr="00A05473">
        <w:rPr>
          <w:rFonts w:ascii="Montserrat" w:hAnsi="Montserrat"/>
          <w:noProof/>
          <w:color w:val="000000"/>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A05473">
        <w:rPr>
          <w:rFonts w:ascii="Montserrat" w:hAnsi="Montserrat"/>
          <w:b/>
          <w:noProof/>
          <w:color w:val="000000"/>
          <w:sz w:val="22"/>
          <w:szCs w:val="22"/>
          <w:lang w:val="fr-FR"/>
        </w:rPr>
        <w:t xml:space="preserve">             </w:t>
      </w:r>
      <w:r w:rsidRPr="00A05473">
        <w:rPr>
          <w:rFonts w:ascii="Montserrat" w:hAnsi="Montserrat"/>
          <w:noProof/>
          <w:color w:val="000000"/>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A05473" w:rsidRDefault="001F38A6" w:rsidP="001F38A6">
      <w:pPr>
        <w:spacing w:line="240" w:lineRule="auto"/>
        <w:rPr>
          <w:rFonts w:ascii="Montserrat" w:hAnsi="Montserrat"/>
          <w:bCs/>
          <w:color w:val="000000"/>
          <w:sz w:val="22"/>
          <w:szCs w:val="22"/>
          <w:lang w:val="ro-RO"/>
        </w:rPr>
      </w:pPr>
      <w:r w:rsidRPr="00A05473">
        <w:rPr>
          <w:rFonts w:ascii="Montserrat" w:hAnsi="Montserrat"/>
          <w:bCs/>
          <w:color w:val="000000"/>
          <w:sz w:val="22"/>
          <w:szCs w:val="22"/>
          <w:lang w:val="ro-RO"/>
        </w:rPr>
        <w:t xml:space="preserve"> </w:t>
      </w:r>
    </w:p>
    <w:p w14:paraId="38A80E92" w14:textId="21DF698B" w:rsidR="001F38A6" w:rsidRPr="00A05473" w:rsidRDefault="001F38A6" w:rsidP="00AB5DE9">
      <w:pPr>
        <w:spacing w:line="240" w:lineRule="auto"/>
        <w:ind w:right="-66"/>
        <w:rPr>
          <w:rFonts w:ascii="Montserrat" w:hAnsi="Montserrat"/>
          <w:b/>
          <w:color w:val="000000"/>
          <w:sz w:val="22"/>
          <w:szCs w:val="22"/>
          <w:lang w:val="ro-RO"/>
        </w:rPr>
      </w:pPr>
      <w:r w:rsidRPr="00A05473">
        <w:rPr>
          <w:rFonts w:ascii="Montserrat" w:hAnsi="Montserrat"/>
          <w:b/>
          <w:color w:val="000000"/>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sidRPr="00A05473">
        <w:rPr>
          <w:rFonts w:ascii="Montserrat" w:hAnsi="Montserrat"/>
          <w:b/>
          <w:color w:val="000000"/>
          <w:sz w:val="22"/>
          <w:szCs w:val="22"/>
          <w:lang w:val="ro-RO"/>
        </w:rPr>
        <w:t>.</w:t>
      </w:r>
    </w:p>
    <w:p w14:paraId="2243B84E" w14:textId="77777777" w:rsidR="001F38A6" w:rsidRPr="00A05473" w:rsidRDefault="001F38A6" w:rsidP="001F38A6">
      <w:pPr>
        <w:spacing w:before="120" w:line="240" w:lineRule="auto"/>
        <w:outlineLvl w:val="0"/>
        <w:rPr>
          <w:rFonts w:ascii="Montserrat" w:hAnsi="Montserrat"/>
          <w:b/>
          <w:color w:val="000000"/>
          <w:sz w:val="22"/>
          <w:szCs w:val="22"/>
          <w:lang w:val="ro-RO"/>
        </w:rPr>
      </w:pPr>
      <w:r w:rsidRPr="00A05473">
        <w:rPr>
          <w:rFonts w:ascii="Montserrat" w:hAnsi="Montserrat"/>
          <w:b/>
          <w:color w:val="000000"/>
          <w:sz w:val="22"/>
          <w:szCs w:val="22"/>
          <w:lang w:val="ro-RO"/>
        </w:rPr>
        <w:t>Persoana care a completat checklist-ul: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A05473" w:rsidRPr="00A05473" w14:paraId="5C6DDC71" w14:textId="77777777" w:rsidTr="00F40E23">
        <w:tc>
          <w:tcPr>
            <w:tcW w:w="2126" w:type="dxa"/>
          </w:tcPr>
          <w:p w14:paraId="1B0243D5" w14:textId="77777777" w:rsidR="001F38A6" w:rsidRPr="00A05473" w:rsidRDefault="001F38A6" w:rsidP="00F40E23">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Nume</w:t>
            </w:r>
          </w:p>
          <w:p w14:paraId="40F0FE66" w14:textId="77777777" w:rsidR="001F38A6" w:rsidRPr="00A05473" w:rsidRDefault="001F38A6" w:rsidP="00F40E23">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Prenume</w:t>
            </w:r>
          </w:p>
        </w:tc>
        <w:tc>
          <w:tcPr>
            <w:tcW w:w="7655" w:type="dxa"/>
            <w:gridSpan w:val="2"/>
          </w:tcPr>
          <w:p w14:paraId="785C557C" w14:textId="77777777" w:rsidR="001F38A6" w:rsidRPr="00A05473" w:rsidRDefault="001F38A6" w:rsidP="00F40E23">
            <w:pPr>
              <w:spacing w:line="240" w:lineRule="auto"/>
              <w:rPr>
                <w:rFonts w:ascii="Montserrat" w:hAnsi="Montserrat"/>
                <w:b/>
                <w:color w:val="000000"/>
                <w:sz w:val="22"/>
                <w:szCs w:val="22"/>
                <w:lang w:val="ro-RO"/>
              </w:rPr>
            </w:pPr>
          </w:p>
        </w:tc>
        <w:tc>
          <w:tcPr>
            <w:tcW w:w="3118" w:type="dxa"/>
          </w:tcPr>
          <w:p w14:paraId="09486C5D" w14:textId="77777777" w:rsidR="001F38A6" w:rsidRPr="00A05473" w:rsidRDefault="001F38A6" w:rsidP="00F40E23">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Semnătura:</w:t>
            </w:r>
          </w:p>
          <w:p w14:paraId="3A71D812" w14:textId="77777777" w:rsidR="001F38A6" w:rsidRPr="00A05473" w:rsidRDefault="001F38A6" w:rsidP="00F40E23">
            <w:pPr>
              <w:spacing w:line="240" w:lineRule="auto"/>
              <w:rPr>
                <w:rFonts w:ascii="Montserrat" w:hAnsi="Montserrat"/>
                <w:b/>
                <w:color w:val="000000"/>
                <w:sz w:val="22"/>
                <w:szCs w:val="22"/>
                <w:lang w:val="ro-RO"/>
              </w:rPr>
            </w:pPr>
          </w:p>
          <w:p w14:paraId="3C7AEB6D" w14:textId="77777777" w:rsidR="001F38A6" w:rsidRPr="00A05473" w:rsidRDefault="001F38A6" w:rsidP="00F40E23">
            <w:pPr>
              <w:spacing w:line="240" w:lineRule="auto"/>
              <w:rPr>
                <w:rFonts w:ascii="Montserrat" w:hAnsi="Montserrat"/>
                <w:b/>
                <w:color w:val="000000"/>
                <w:sz w:val="22"/>
                <w:szCs w:val="22"/>
                <w:lang w:val="ro-RO"/>
              </w:rPr>
            </w:pPr>
          </w:p>
          <w:p w14:paraId="52A699FA" w14:textId="77777777" w:rsidR="001F38A6" w:rsidRPr="00A05473" w:rsidRDefault="001F38A6" w:rsidP="00F40E23">
            <w:pPr>
              <w:spacing w:line="240" w:lineRule="auto"/>
              <w:rPr>
                <w:rFonts w:ascii="Montserrat" w:hAnsi="Montserrat"/>
                <w:b/>
                <w:color w:val="000000"/>
                <w:sz w:val="22"/>
                <w:szCs w:val="22"/>
                <w:lang w:val="ro-RO"/>
              </w:rPr>
            </w:pPr>
          </w:p>
        </w:tc>
      </w:tr>
      <w:tr w:rsidR="00A05473" w:rsidRPr="00A05473" w14:paraId="5D95133B" w14:textId="77777777" w:rsidTr="00F40E23">
        <w:trPr>
          <w:cantSplit/>
          <w:trHeight w:val="233"/>
        </w:trPr>
        <w:tc>
          <w:tcPr>
            <w:tcW w:w="2126" w:type="dxa"/>
          </w:tcPr>
          <w:p w14:paraId="7DAEC5F8" w14:textId="77777777" w:rsidR="001F38A6" w:rsidRPr="00A05473" w:rsidRDefault="001F38A6" w:rsidP="00F40E23">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 xml:space="preserve">Funcţia </w:t>
            </w:r>
          </w:p>
        </w:tc>
        <w:tc>
          <w:tcPr>
            <w:tcW w:w="7655" w:type="dxa"/>
            <w:gridSpan w:val="2"/>
          </w:tcPr>
          <w:p w14:paraId="34EDC304" w14:textId="77777777" w:rsidR="001F38A6" w:rsidRPr="00A05473" w:rsidRDefault="001F38A6" w:rsidP="00F40E23">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Expert achiziţii</w:t>
            </w:r>
          </w:p>
        </w:tc>
        <w:tc>
          <w:tcPr>
            <w:tcW w:w="3118" w:type="dxa"/>
            <w:vMerge w:val="restart"/>
          </w:tcPr>
          <w:p w14:paraId="205F371D" w14:textId="77777777" w:rsidR="001F38A6" w:rsidRPr="00A05473" w:rsidRDefault="001F38A6" w:rsidP="00F40E23">
            <w:pPr>
              <w:spacing w:line="240" w:lineRule="auto"/>
              <w:rPr>
                <w:rFonts w:ascii="Montserrat" w:hAnsi="Montserrat"/>
                <w:b/>
                <w:color w:val="000000"/>
                <w:sz w:val="22"/>
                <w:szCs w:val="22"/>
                <w:lang w:val="ro-RO"/>
              </w:rPr>
            </w:pPr>
            <w:r w:rsidRPr="00A05473">
              <w:rPr>
                <w:rFonts w:ascii="Montserrat" w:hAnsi="Montserrat"/>
                <w:b/>
                <w:color w:val="000000"/>
                <w:sz w:val="22"/>
                <w:szCs w:val="22"/>
                <w:lang w:val="ro-RO"/>
              </w:rPr>
              <w:t xml:space="preserve">Data:    </w:t>
            </w:r>
          </w:p>
          <w:p w14:paraId="7FD21206" w14:textId="77777777" w:rsidR="001F38A6" w:rsidRPr="00A05473" w:rsidRDefault="001F38A6" w:rsidP="00F40E23">
            <w:pPr>
              <w:spacing w:line="240" w:lineRule="auto"/>
              <w:rPr>
                <w:rFonts w:ascii="Montserrat" w:hAnsi="Montserrat"/>
                <w:b/>
                <w:color w:val="000000"/>
                <w:sz w:val="22"/>
                <w:szCs w:val="22"/>
                <w:lang w:val="ro-RO"/>
              </w:rPr>
            </w:pPr>
          </w:p>
          <w:p w14:paraId="390A5CC0" w14:textId="77777777" w:rsidR="001F38A6" w:rsidRPr="00A05473" w:rsidRDefault="001F38A6" w:rsidP="00F40E23">
            <w:pPr>
              <w:spacing w:line="240" w:lineRule="auto"/>
              <w:rPr>
                <w:rFonts w:ascii="Montserrat" w:hAnsi="Montserrat"/>
                <w:b/>
                <w:color w:val="000000"/>
                <w:sz w:val="22"/>
                <w:szCs w:val="22"/>
              </w:rPr>
            </w:pPr>
            <w:r w:rsidRPr="00A05473">
              <w:rPr>
                <w:rFonts w:ascii="Montserrat" w:hAnsi="Montserrat"/>
                <w:b/>
                <w:color w:val="000000"/>
                <w:sz w:val="22"/>
                <w:szCs w:val="22"/>
                <w:lang w:val="ro-RO"/>
              </w:rPr>
              <w:t xml:space="preserve">     </w:t>
            </w:r>
          </w:p>
        </w:tc>
      </w:tr>
      <w:tr w:rsidR="001F38A6" w:rsidRPr="00A05473" w14:paraId="053B3C42" w14:textId="77777777" w:rsidTr="00F40E23">
        <w:trPr>
          <w:cantSplit/>
          <w:trHeight w:val="251"/>
        </w:trPr>
        <w:tc>
          <w:tcPr>
            <w:tcW w:w="2126" w:type="dxa"/>
          </w:tcPr>
          <w:p w14:paraId="3B0FA456" w14:textId="77777777" w:rsidR="001F38A6" w:rsidRPr="00A05473" w:rsidRDefault="001F38A6" w:rsidP="00F40E23">
            <w:pPr>
              <w:spacing w:line="240" w:lineRule="auto"/>
              <w:jc w:val="both"/>
              <w:rPr>
                <w:rFonts w:ascii="Montserrat" w:hAnsi="Montserrat"/>
                <w:b/>
                <w:color w:val="000000"/>
                <w:sz w:val="22"/>
                <w:szCs w:val="22"/>
                <w:lang w:val="ro-RO" w:eastAsia="ro-RO"/>
              </w:rPr>
            </w:pPr>
            <w:r w:rsidRPr="00A05473">
              <w:rPr>
                <w:rFonts w:ascii="Montserrat" w:hAnsi="Montserrat"/>
                <w:b/>
                <w:color w:val="000000"/>
                <w:sz w:val="22"/>
                <w:szCs w:val="22"/>
                <w:lang w:val="ro-RO" w:eastAsia="ro-RO"/>
              </w:rPr>
              <w:t>Telefon:</w:t>
            </w:r>
          </w:p>
        </w:tc>
        <w:tc>
          <w:tcPr>
            <w:tcW w:w="2835" w:type="dxa"/>
          </w:tcPr>
          <w:p w14:paraId="62205247" w14:textId="77777777" w:rsidR="001F38A6" w:rsidRPr="00A05473" w:rsidRDefault="001F38A6" w:rsidP="00F40E23">
            <w:pPr>
              <w:spacing w:line="240" w:lineRule="auto"/>
              <w:jc w:val="both"/>
              <w:rPr>
                <w:rFonts w:ascii="Montserrat" w:hAnsi="Montserrat"/>
                <w:b/>
                <w:color w:val="000000"/>
                <w:sz w:val="22"/>
                <w:szCs w:val="22"/>
                <w:lang w:val="ro-RO" w:eastAsia="ro-RO"/>
              </w:rPr>
            </w:pPr>
            <w:r w:rsidRPr="00A05473">
              <w:rPr>
                <w:rFonts w:ascii="Montserrat" w:hAnsi="Montserrat"/>
                <w:b/>
                <w:color w:val="000000"/>
                <w:sz w:val="22"/>
                <w:szCs w:val="22"/>
                <w:lang w:val="ro-RO" w:eastAsia="ro-RO"/>
              </w:rPr>
              <w:t>Fax:</w:t>
            </w:r>
          </w:p>
        </w:tc>
        <w:tc>
          <w:tcPr>
            <w:tcW w:w="4820" w:type="dxa"/>
          </w:tcPr>
          <w:p w14:paraId="0D01623C" w14:textId="77777777" w:rsidR="001F38A6" w:rsidRPr="00A05473" w:rsidRDefault="001F38A6" w:rsidP="00F40E23">
            <w:pPr>
              <w:spacing w:line="240" w:lineRule="auto"/>
              <w:jc w:val="both"/>
              <w:rPr>
                <w:rFonts w:ascii="Montserrat" w:hAnsi="Montserrat"/>
                <w:b/>
                <w:color w:val="000000"/>
                <w:sz w:val="22"/>
                <w:szCs w:val="22"/>
                <w:lang w:val="ro-RO" w:eastAsia="ro-RO"/>
              </w:rPr>
            </w:pPr>
            <w:r w:rsidRPr="00A05473">
              <w:rPr>
                <w:rFonts w:ascii="Montserrat" w:hAnsi="Montserrat"/>
                <w:b/>
                <w:color w:val="000000"/>
                <w:sz w:val="22"/>
                <w:szCs w:val="22"/>
                <w:lang w:val="ro-RO" w:eastAsia="ro-RO"/>
              </w:rPr>
              <w:t xml:space="preserve">E-mail: </w:t>
            </w:r>
          </w:p>
        </w:tc>
        <w:tc>
          <w:tcPr>
            <w:tcW w:w="3118" w:type="dxa"/>
            <w:vMerge/>
          </w:tcPr>
          <w:p w14:paraId="0922559E" w14:textId="77777777" w:rsidR="001F38A6" w:rsidRPr="00A05473" w:rsidRDefault="001F38A6" w:rsidP="00F40E23">
            <w:pPr>
              <w:spacing w:line="240" w:lineRule="auto"/>
              <w:jc w:val="both"/>
              <w:rPr>
                <w:rFonts w:ascii="Montserrat" w:hAnsi="Montserrat"/>
                <w:b/>
                <w:color w:val="000000"/>
                <w:sz w:val="22"/>
                <w:szCs w:val="22"/>
                <w:lang w:val="ro-RO" w:eastAsia="ro-RO"/>
              </w:rPr>
            </w:pPr>
          </w:p>
        </w:tc>
      </w:tr>
    </w:tbl>
    <w:p w14:paraId="09B7A758" w14:textId="77777777" w:rsidR="001F38A6" w:rsidRPr="00A05473" w:rsidRDefault="001F38A6" w:rsidP="001F38A6">
      <w:pPr>
        <w:pStyle w:val="Header"/>
        <w:jc w:val="right"/>
        <w:rPr>
          <w:rFonts w:ascii="Montserrat" w:hAnsi="Montserrat"/>
          <w:color w:val="000000"/>
          <w:sz w:val="22"/>
          <w:szCs w:val="22"/>
        </w:rPr>
      </w:pPr>
    </w:p>
    <w:p w14:paraId="659B8766" w14:textId="2101D0A6" w:rsidR="00AB5DE9" w:rsidRPr="00A05473" w:rsidRDefault="00AB5DE9">
      <w:pPr>
        <w:spacing w:line="240" w:lineRule="auto"/>
        <w:rPr>
          <w:rFonts w:ascii="Montserrat" w:hAnsi="Montserrat"/>
          <w:color w:val="000000"/>
          <w:sz w:val="22"/>
          <w:szCs w:val="22"/>
        </w:rPr>
      </w:pPr>
      <w:r w:rsidRPr="00A05473">
        <w:rPr>
          <w:rFonts w:ascii="Montserrat" w:hAnsi="Montserrat"/>
          <w:color w:val="000000"/>
          <w:sz w:val="22"/>
          <w:szCs w:val="22"/>
        </w:rPr>
        <w:br w:type="page"/>
      </w:r>
    </w:p>
    <w:p w14:paraId="5DAE34B6" w14:textId="77777777" w:rsidR="001F38A6" w:rsidRPr="00A05473" w:rsidRDefault="001F38A6" w:rsidP="001F38A6">
      <w:pPr>
        <w:pStyle w:val="Header"/>
        <w:jc w:val="right"/>
        <w:rPr>
          <w:rFonts w:ascii="Montserrat" w:hAnsi="Montserrat"/>
          <w:color w:val="000000"/>
          <w:sz w:val="22"/>
          <w:szCs w:val="22"/>
        </w:rPr>
      </w:pPr>
    </w:p>
    <w:p w14:paraId="1AA6493F" w14:textId="77777777" w:rsidR="001F38A6" w:rsidRPr="00A05473" w:rsidRDefault="001F38A6" w:rsidP="00AB5DE9">
      <w:pPr>
        <w:pStyle w:val="Header"/>
        <w:ind w:right="-633"/>
        <w:rPr>
          <w:rFonts w:ascii="Montserrat" w:hAnsi="Montserrat"/>
          <w:color w:val="000000"/>
          <w:sz w:val="22"/>
          <w:szCs w:val="22"/>
        </w:rPr>
      </w:pPr>
      <w:r w:rsidRPr="00A05473">
        <w:rPr>
          <w:rFonts w:ascii="Montserrat" w:hAnsi="Montserrat"/>
          <w:b/>
          <w:caps/>
          <w:color w:val="000000"/>
          <w:sz w:val="22"/>
          <w:szCs w:val="22"/>
        </w:rPr>
        <w:t>B. LISTA DE VERIFICARE A CONFLICTULUI DE INTERESE LA ATRIBUIREA CONTRACTULUI – BENEFICIARI PUBLICI</w:t>
      </w:r>
      <w:r w:rsidRPr="00A05473">
        <w:rPr>
          <w:rStyle w:val="FootnoteReference"/>
          <w:rFonts w:ascii="Montserrat" w:hAnsi="Montserrat"/>
          <w:b/>
          <w:caps/>
          <w:color w:val="000000"/>
          <w:sz w:val="22"/>
          <w:szCs w:val="22"/>
        </w:rPr>
        <w:footnoteReference w:id="1"/>
      </w:r>
    </w:p>
    <w:p w14:paraId="7854ACA8" w14:textId="77777777" w:rsidR="001F38A6" w:rsidRPr="00A05473" w:rsidRDefault="001F38A6" w:rsidP="001F38A6">
      <w:pPr>
        <w:jc w:val="center"/>
        <w:rPr>
          <w:rFonts w:ascii="Montserrat" w:hAnsi="Montserrat"/>
          <w:b/>
          <w:color w:val="000000"/>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A05473" w:rsidRPr="00A05473" w14:paraId="58EFBB14" w14:textId="77777777" w:rsidTr="00A4347D">
        <w:trPr>
          <w:cantSplit/>
          <w:trHeight w:val="135"/>
        </w:trPr>
        <w:tc>
          <w:tcPr>
            <w:tcW w:w="13183" w:type="dxa"/>
            <w:gridSpan w:val="2"/>
            <w:vAlign w:val="center"/>
          </w:tcPr>
          <w:p w14:paraId="72D4633B" w14:textId="5979B97D" w:rsidR="005F1338" w:rsidRPr="00A05473" w:rsidRDefault="005F1338" w:rsidP="00F40E23">
            <w:pPr>
              <w:rPr>
                <w:rFonts w:ascii="Montserrat" w:hAnsi="Montserrat"/>
                <w:color w:val="000000"/>
                <w:sz w:val="22"/>
                <w:szCs w:val="22"/>
              </w:rPr>
            </w:pPr>
            <w:r w:rsidRPr="00A05473">
              <w:rPr>
                <w:rFonts w:ascii="Montserrat" w:hAnsi="Montserrat"/>
                <w:b/>
                <w:color w:val="000000"/>
                <w:sz w:val="22"/>
                <w:szCs w:val="22"/>
              </w:rPr>
              <w:t>Programul Regional Vest 2021-2027</w:t>
            </w:r>
          </w:p>
        </w:tc>
      </w:tr>
      <w:tr w:rsidR="00A05473" w:rsidRPr="00A05473" w14:paraId="6063ABCB" w14:textId="77777777" w:rsidTr="00F40E23">
        <w:trPr>
          <w:cantSplit/>
          <w:trHeight w:val="135"/>
        </w:trPr>
        <w:tc>
          <w:tcPr>
            <w:tcW w:w="5245" w:type="dxa"/>
            <w:vAlign w:val="bottom"/>
          </w:tcPr>
          <w:p w14:paraId="7FE8D6C9"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Prioritate de investiție:</w:t>
            </w:r>
          </w:p>
        </w:tc>
        <w:tc>
          <w:tcPr>
            <w:tcW w:w="7938" w:type="dxa"/>
            <w:shd w:val="pct10" w:color="000000" w:fill="FFFFFF"/>
          </w:tcPr>
          <w:p w14:paraId="2284EC22" w14:textId="77777777" w:rsidR="001F38A6" w:rsidRPr="00A05473" w:rsidRDefault="001F38A6" w:rsidP="00F40E23">
            <w:pPr>
              <w:rPr>
                <w:rFonts w:ascii="Montserrat" w:hAnsi="Montserrat"/>
                <w:color w:val="000000"/>
                <w:sz w:val="22"/>
                <w:szCs w:val="22"/>
              </w:rPr>
            </w:pPr>
          </w:p>
        </w:tc>
      </w:tr>
      <w:tr w:rsidR="00A05473" w:rsidRPr="00A05473" w14:paraId="0D0EE412" w14:textId="77777777" w:rsidTr="00F40E23">
        <w:trPr>
          <w:cantSplit/>
          <w:trHeight w:val="225"/>
        </w:trPr>
        <w:tc>
          <w:tcPr>
            <w:tcW w:w="5245" w:type="dxa"/>
            <w:vAlign w:val="bottom"/>
          </w:tcPr>
          <w:p w14:paraId="6AC2639C"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Obiectiv specific:</w:t>
            </w:r>
          </w:p>
        </w:tc>
        <w:tc>
          <w:tcPr>
            <w:tcW w:w="7938" w:type="dxa"/>
            <w:shd w:val="pct10" w:color="000000" w:fill="FFFFFF"/>
          </w:tcPr>
          <w:p w14:paraId="3E7441D8" w14:textId="77777777" w:rsidR="001F38A6" w:rsidRPr="00A05473" w:rsidRDefault="001F38A6" w:rsidP="00F40E23">
            <w:pPr>
              <w:rPr>
                <w:rFonts w:ascii="Montserrat" w:hAnsi="Montserrat"/>
                <w:color w:val="000000"/>
                <w:sz w:val="22"/>
                <w:szCs w:val="22"/>
              </w:rPr>
            </w:pPr>
          </w:p>
        </w:tc>
      </w:tr>
      <w:tr w:rsidR="00A05473" w:rsidRPr="00A05473" w14:paraId="3BF3D617" w14:textId="77777777" w:rsidTr="00F40E23">
        <w:trPr>
          <w:cantSplit/>
          <w:trHeight w:val="225"/>
        </w:trPr>
        <w:tc>
          <w:tcPr>
            <w:tcW w:w="5245" w:type="dxa"/>
            <w:vAlign w:val="bottom"/>
          </w:tcPr>
          <w:p w14:paraId="0F504FE6"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Cod SMIS:</w:t>
            </w:r>
          </w:p>
        </w:tc>
        <w:tc>
          <w:tcPr>
            <w:tcW w:w="7938" w:type="dxa"/>
            <w:shd w:val="pct10" w:color="000000" w:fill="FFFFFF"/>
          </w:tcPr>
          <w:p w14:paraId="1715D75D" w14:textId="77777777" w:rsidR="001F38A6" w:rsidRPr="00A05473" w:rsidRDefault="001F38A6" w:rsidP="00F40E23">
            <w:pPr>
              <w:rPr>
                <w:rFonts w:ascii="Montserrat" w:hAnsi="Montserrat"/>
                <w:b/>
                <w:color w:val="000000"/>
                <w:sz w:val="22"/>
                <w:szCs w:val="22"/>
              </w:rPr>
            </w:pPr>
          </w:p>
        </w:tc>
      </w:tr>
      <w:tr w:rsidR="00A05473" w:rsidRPr="00A05473" w14:paraId="7C98EB63" w14:textId="77777777" w:rsidTr="00F40E23">
        <w:trPr>
          <w:cantSplit/>
          <w:trHeight w:val="225"/>
        </w:trPr>
        <w:tc>
          <w:tcPr>
            <w:tcW w:w="5245" w:type="dxa"/>
            <w:vAlign w:val="center"/>
          </w:tcPr>
          <w:p w14:paraId="1468F8E4" w14:textId="77777777" w:rsidR="001F38A6" w:rsidRPr="00A05473" w:rsidRDefault="001F38A6" w:rsidP="00F40E23">
            <w:pPr>
              <w:rPr>
                <w:rFonts w:ascii="Montserrat" w:hAnsi="Montserrat"/>
                <w:b/>
                <w:bCs/>
                <w:color w:val="000000"/>
                <w:sz w:val="22"/>
                <w:szCs w:val="22"/>
              </w:rPr>
            </w:pPr>
            <w:r w:rsidRPr="00A05473">
              <w:rPr>
                <w:rFonts w:ascii="Montserrat" w:hAnsi="Montserrat"/>
                <w:b/>
                <w:color w:val="000000"/>
                <w:sz w:val="22"/>
                <w:szCs w:val="22"/>
              </w:rPr>
              <w:t>Titlul proiectului:</w:t>
            </w:r>
          </w:p>
        </w:tc>
        <w:tc>
          <w:tcPr>
            <w:tcW w:w="7938" w:type="dxa"/>
            <w:shd w:val="pct10" w:color="000000" w:fill="FFFFFF"/>
          </w:tcPr>
          <w:p w14:paraId="1A20EFB6" w14:textId="77777777" w:rsidR="001F38A6" w:rsidRPr="00A05473" w:rsidRDefault="001F38A6" w:rsidP="00F40E23">
            <w:pPr>
              <w:rPr>
                <w:rFonts w:ascii="Montserrat" w:hAnsi="Montserrat"/>
                <w:color w:val="000000"/>
                <w:sz w:val="22"/>
                <w:szCs w:val="22"/>
              </w:rPr>
            </w:pPr>
          </w:p>
        </w:tc>
      </w:tr>
      <w:tr w:rsidR="00A05473" w:rsidRPr="00A05473" w14:paraId="31CF9DC7" w14:textId="77777777" w:rsidTr="00F40E23">
        <w:trPr>
          <w:cantSplit/>
          <w:trHeight w:val="135"/>
        </w:trPr>
        <w:tc>
          <w:tcPr>
            <w:tcW w:w="5245" w:type="dxa"/>
            <w:vAlign w:val="center"/>
          </w:tcPr>
          <w:p w14:paraId="118B1FBE" w14:textId="77777777" w:rsidR="001F38A6" w:rsidRPr="00A05473" w:rsidRDefault="001F38A6" w:rsidP="00F40E23">
            <w:pPr>
              <w:rPr>
                <w:rFonts w:ascii="Montserrat" w:hAnsi="Montserrat"/>
                <w:b/>
                <w:bCs/>
                <w:color w:val="000000"/>
                <w:sz w:val="22"/>
                <w:szCs w:val="22"/>
              </w:rPr>
            </w:pPr>
            <w:r w:rsidRPr="00A05473">
              <w:rPr>
                <w:rFonts w:ascii="Montserrat" w:hAnsi="Montserrat"/>
                <w:b/>
                <w:color w:val="000000"/>
                <w:sz w:val="22"/>
                <w:szCs w:val="22"/>
              </w:rPr>
              <w:t>Denumire beneficiar:</w:t>
            </w:r>
          </w:p>
        </w:tc>
        <w:tc>
          <w:tcPr>
            <w:tcW w:w="7938" w:type="dxa"/>
            <w:shd w:val="pct10" w:color="000000" w:fill="FFFFFF"/>
          </w:tcPr>
          <w:p w14:paraId="214D695B" w14:textId="77777777" w:rsidR="001F38A6" w:rsidRPr="00A05473" w:rsidRDefault="001F38A6" w:rsidP="00F40E23">
            <w:pPr>
              <w:rPr>
                <w:rFonts w:ascii="Montserrat" w:hAnsi="Montserrat"/>
                <w:color w:val="000000"/>
                <w:sz w:val="22"/>
                <w:szCs w:val="22"/>
              </w:rPr>
            </w:pPr>
          </w:p>
        </w:tc>
      </w:tr>
      <w:tr w:rsidR="00A05473" w:rsidRPr="00A05473" w14:paraId="08E3D9F2" w14:textId="77777777" w:rsidTr="00F40E23">
        <w:trPr>
          <w:cantSplit/>
          <w:trHeight w:val="225"/>
        </w:trPr>
        <w:tc>
          <w:tcPr>
            <w:tcW w:w="5245" w:type="dxa"/>
            <w:vAlign w:val="center"/>
          </w:tcPr>
          <w:p w14:paraId="04E4AD58" w14:textId="77777777" w:rsidR="001F38A6" w:rsidRPr="00A05473" w:rsidRDefault="001F38A6" w:rsidP="00F40E23">
            <w:pPr>
              <w:rPr>
                <w:rFonts w:ascii="Montserrat" w:hAnsi="Montserrat"/>
                <w:b/>
                <w:bCs/>
                <w:color w:val="000000"/>
                <w:sz w:val="22"/>
                <w:szCs w:val="22"/>
              </w:rPr>
            </w:pPr>
            <w:r w:rsidRPr="00A05473">
              <w:rPr>
                <w:rFonts w:ascii="Montserrat" w:hAnsi="Montserrat"/>
                <w:b/>
                <w:color w:val="000000"/>
                <w:sz w:val="22"/>
                <w:szCs w:val="22"/>
              </w:rPr>
              <w:t>Tipul contractului:</w:t>
            </w:r>
          </w:p>
        </w:tc>
        <w:tc>
          <w:tcPr>
            <w:tcW w:w="7938" w:type="dxa"/>
            <w:shd w:val="pct10" w:color="000000" w:fill="FFFFFF"/>
          </w:tcPr>
          <w:p w14:paraId="53DAB879" w14:textId="77777777" w:rsidR="001F38A6" w:rsidRPr="00A05473" w:rsidRDefault="001F38A6" w:rsidP="00F40E23">
            <w:pPr>
              <w:rPr>
                <w:rFonts w:ascii="Montserrat" w:hAnsi="Montserrat"/>
                <w:color w:val="000000"/>
                <w:sz w:val="22"/>
                <w:szCs w:val="22"/>
              </w:rPr>
            </w:pPr>
          </w:p>
        </w:tc>
      </w:tr>
      <w:tr w:rsidR="00A05473" w:rsidRPr="00A05473" w14:paraId="2FAD6F36" w14:textId="77777777" w:rsidTr="00F40E23">
        <w:trPr>
          <w:cantSplit/>
          <w:trHeight w:val="225"/>
        </w:trPr>
        <w:tc>
          <w:tcPr>
            <w:tcW w:w="5245" w:type="dxa"/>
            <w:vAlign w:val="center"/>
          </w:tcPr>
          <w:p w14:paraId="282CC02E" w14:textId="77777777" w:rsidR="001F38A6" w:rsidRPr="00A05473" w:rsidRDefault="001F38A6" w:rsidP="00F40E23">
            <w:pPr>
              <w:rPr>
                <w:rFonts w:ascii="Montserrat" w:hAnsi="Montserrat"/>
                <w:b/>
                <w:bCs/>
                <w:color w:val="000000"/>
                <w:sz w:val="22"/>
                <w:szCs w:val="22"/>
              </w:rPr>
            </w:pPr>
            <w:r w:rsidRPr="00A05473">
              <w:rPr>
                <w:rFonts w:ascii="Montserrat" w:hAnsi="Montserrat"/>
                <w:b/>
                <w:color w:val="000000"/>
                <w:sz w:val="22"/>
                <w:szCs w:val="22"/>
              </w:rPr>
              <w:t>Denumire achiziție:</w:t>
            </w:r>
          </w:p>
        </w:tc>
        <w:tc>
          <w:tcPr>
            <w:tcW w:w="7938" w:type="dxa"/>
            <w:shd w:val="pct10" w:color="000000" w:fill="FFFFFF"/>
          </w:tcPr>
          <w:p w14:paraId="57D55F14" w14:textId="77777777" w:rsidR="001F38A6" w:rsidRPr="00A05473" w:rsidRDefault="001F38A6" w:rsidP="00F40E23">
            <w:pPr>
              <w:rPr>
                <w:rFonts w:ascii="Montserrat" w:hAnsi="Montserrat"/>
                <w:bCs/>
                <w:color w:val="000000"/>
                <w:sz w:val="22"/>
                <w:szCs w:val="22"/>
              </w:rPr>
            </w:pPr>
          </w:p>
        </w:tc>
      </w:tr>
      <w:tr w:rsidR="00A05473" w:rsidRPr="00A05473" w14:paraId="2BCA03D6" w14:textId="77777777" w:rsidTr="00F40E23">
        <w:trPr>
          <w:cantSplit/>
          <w:trHeight w:val="225"/>
        </w:trPr>
        <w:tc>
          <w:tcPr>
            <w:tcW w:w="5245" w:type="dxa"/>
            <w:vAlign w:val="center"/>
          </w:tcPr>
          <w:p w14:paraId="2B904881" w14:textId="77777777" w:rsidR="001F38A6" w:rsidRPr="00A05473" w:rsidRDefault="001F38A6" w:rsidP="00F40E23">
            <w:pPr>
              <w:rPr>
                <w:rFonts w:ascii="Montserrat" w:hAnsi="Montserrat"/>
                <w:b/>
                <w:bCs/>
                <w:color w:val="000000"/>
                <w:sz w:val="22"/>
                <w:szCs w:val="22"/>
              </w:rPr>
            </w:pPr>
            <w:r w:rsidRPr="00A05473">
              <w:rPr>
                <w:rFonts w:ascii="Montserrat" w:hAnsi="Montserrat"/>
                <w:b/>
                <w:color w:val="000000"/>
                <w:sz w:val="22"/>
                <w:szCs w:val="22"/>
              </w:rPr>
              <w:t>Valoarea estimata a contractului (fără TVA):</w:t>
            </w:r>
          </w:p>
        </w:tc>
        <w:tc>
          <w:tcPr>
            <w:tcW w:w="7938" w:type="dxa"/>
            <w:shd w:val="pct10" w:color="000000" w:fill="FFFFFF"/>
          </w:tcPr>
          <w:p w14:paraId="593A4731" w14:textId="77777777" w:rsidR="001F38A6" w:rsidRPr="00A05473" w:rsidRDefault="001F38A6" w:rsidP="00F40E23">
            <w:pPr>
              <w:rPr>
                <w:rFonts w:ascii="Montserrat" w:hAnsi="Montserrat"/>
                <w:bCs/>
                <w:color w:val="000000"/>
                <w:sz w:val="22"/>
                <w:szCs w:val="22"/>
              </w:rPr>
            </w:pPr>
          </w:p>
        </w:tc>
      </w:tr>
      <w:tr w:rsidR="00A05473" w:rsidRPr="00A05473" w14:paraId="26495E46" w14:textId="77777777" w:rsidTr="00F40E23">
        <w:trPr>
          <w:cantSplit/>
          <w:trHeight w:val="225"/>
        </w:trPr>
        <w:tc>
          <w:tcPr>
            <w:tcW w:w="5245" w:type="dxa"/>
          </w:tcPr>
          <w:p w14:paraId="0001E4D7" w14:textId="77777777" w:rsidR="001F38A6" w:rsidRPr="00A05473" w:rsidRDefault="001F38A6" w:rsidP="00F40E23">
            <w:pPr>
              <w:rPr>
                <w:rFonts w:ascii="Montserrat" w:hAnsi="Montserrat"/>
                <w:b/>
                <w:bCs/>
                <w:color w:val="000000"/>
                <w:sz w:val="22"/>
                <w:szCs w:val="22"/>
              </w:rPr>
            </w:pPr>
            <w:r w:rsidRPr="00A05473">
              <w:rPr>
                <w:rFonts w:ascii="Montserrat" w:hAnsi="Montserrat"/>
                <w:b/>
                <w:bCs/>
                <w:color w:val="000000"/>
                <w:sz w:val="22"/>
                <w:szCs w:val="22"/>
              </w:rPr>
              <w:t>Procedura aplicată:</w:t>
            </w:r>
          </w:p>
        </w:tc>
        <w:tc>
          <w:tcPr>
            <w:tcW w:w="7938" w:type="dxa"/>
            <w:shd w:val="pct10" w:color="000000" w:fill="FFFFFF"/>
          </w:tcPr>
          <w:p w14:paraId="63B4B324" w14:textId="77777777" w:rsidR="001F38A6" w:rsidRPr="00A05473" w:rsidRDefault="001F38A6" w:rsidP="00F40E23">
            <w:pPr>
              <w:rPr>
                <w:rFonts w:ascii="Montserrat" w:hAnsi="Montserrat"/>
                <w:bCs/>
                <w:color w:val="000000"/>
                <w:sz w:val="22"/>
                <w:szCs w:val="22"/>
              </w:rPr>
            </w:pPr>
          </w:p>
        </w:tc>
      </w:tr>
      <w:tr w:rsidR="00A05473" w:rsidRPr="00A05473" w14:paraId="59B088DC" w14:textId="77777777" w:rsidTr="00F40E23">
        <w:trPr>
          <w:cantSplit/>
          <w:trHeight w:val="225"/>
        </w:trPr>
        <w:tc>
          <w:tcPr>
            <w:tcW w:w="5245" w:type="dxa"/>
            <w:vAlign w:val="center"/>
          </w:tcPr>
          <w:p w14:paraId="67B25DDF" w14:textId="77777777" w:rsidR="001F38A6" w:rsidRPr="00A05473" w:rsidRDefault="001F38A6" w:rsidP="00F40E23">
            <w:pPr>
              <w:rPr>
                <w:rFonts w:ascii="Montserrat" w:hAnsi="Montserrat"/>
                <w:b/>
                <w:bCs/>
                <w:color w:val="000000"/>
                <w:sz w:val="22"/>
                <w:szCs w:val="22"/>
              </w:rPr>
            </w:pPr>
            <w:r w:rsidRPr="00A05473">
              <w:rPr>
                <w:rFonts w:ascii="Montserrat" w:hAnsi="Montserrat"/>
                <w:b/>
                <w:bCs/>
                <w:color w:val="000000"/>
                <w:sz w:val="22"/>
                <w:szCs w:val="22"/>
              </w:rPr>
              <w:t>Nr. şi data contractului de achiziție:</w:t>
            </w:r>
          </w:p>
        </w:tc>
        <w:tc>
          <w:tcPr>
            <w:tcW w:w="7938" w:type="dxa"/>
            <w:shd w:val="pct10" w:color="000000" w:fill="FFFFFF"/>
          </w:tcPr>
          <w:p w14:paraId="40C827ED" w14:textId="77777777" w:rsidR="001F38A6" w:rsidRPr="00A05473" w:rsidRDefault="001F38A6" w:rsidP="00F40E23">
            <w:pPr>
              <w:rPr>
                <w:rFonts w:ascii="Montserrat" w:hAnsi="Montserrat"/>
                <w:b/>
                <w:bCs/>
                <w:color w:val="000000"/>
                <w:sz w:val="22"/>
                <w:szCs w:val="22"/>
              </w:rPr>
            </w:pPr>
          </w:p>
        </w:tc>
      </w:tr>
      <w:tr w:rsidR="00A05473" w:rsidRPr="00A05473" w14:paraId="1C1F1816" w14:textId="77777777" w:rsidTr="00F40E23">
        <w:trPr>
          <w:cantSplit/>
          <w:trHeight w:val="225"/>
        </w:trPr>
        <w:tc>
          <w:tcPr>
            <w:tcW w:w="5245" w:type="dxa"/>
            <w:vAlign w:val="center"/>
          </w:tcPr>
          <w:p w14:paraId="647F50FD" w14:textId="77777777" w:rsidR="001F38A6" w:rsidRPr="00A05473" w:rsidRDefault="001F38A6" w:rsidP="00F40E23">
            <w:pPr>
              <w:rPr>
                <w:rFonts w:ascii="Montserrat" w:hAnsi="Montserrat"/>
                <w:b/>
                <w:bCs/>
                <w:color w:val="000000"/>
                <w:sz w:val="22"/>
                <w:szCs w:val="22"/>
              </w:rPr>
            </w:pPr>
            <w:r w:rsidRPr="00A05473">
              <w:rPr>
                <w:rFonts w:ascii="Montserrat" w:hAnsi="Montserrat"/>
                <w:b/>
                <w:bCs/>
                <w:color w:val="000000"/>
                <w:sz w:val="22"/>
                <w:szCs w:val="22"/>
              </w:rPr>
              <w:t>ID contract (generat de MySMIS):</w:t>
            </w:r>
          </w:p>
        </w:tc>
        <w:tc>
          <w:tcPr>
            <w:tcW w:w="7938" w:type="dxa"/>
            <w:shd w:val="pct10" w:color="000000" w:fill="FFFFFF"/>
          </w:tcPr>
          <w:p w14:paraId="0352D76D" w14:textId="77777777" w:rsidR="001F38A6" w:rsidRPr="00A05473" w:rsidRDefault="001F38A6" w:rsidP="00F40E23">
            <w:pPr>
              <w:rPr>
                <w:rFonts w:ascii="Montserrat" w:hAnsi="Montserrat"/>
                <w:b/>
                <w:bCs/>
                <w:color w:val="000000"/>
                <w:sz w:val="22"/>
                <w:szCs w:val="22"/>
              </w:rPr>
            </w:pPr>
          </w:p>
        </w:tc>
      </w:tr>
      <w:tr w:rsidR="00A05473" w:rsidRPr="00A05473" w14:paraId="4A611FD3" w14:textId="77777777" w:rsidTr="00F40E23">
        <w:trPr>
          <w:cantSplit/>
          <w:trHeight w:val="225"/>
        </w:trPr>
        <w:tc>
          <w:tcPr>
            <w:tcW w:w="5245" w:type="dxa"/>
            <w:vAlign w:val="center"/>
          </w:tcPr>
          <w:p w14:paraId="6FEBD344" w14:textId="77777777" w:rsidR="001F38A6" w:rsidRPr="00A05473" w:rsidRDefault="001F38A6" w:rsidP="00F40E23">
            <w:pPr>
              <w:rPr>
                <w:rFonts w:ascii="Montserrat" w:hAnsi="Montserrat"/>
                <w:b/>
                <w:bCs/>
                <w:color w:val="000000"/>
                <w:sz w:val="22"/>
                <w:szCs w:val="22"/>
              </w:rPr>
            </w:pPr>
            <w:r w:rsidRPr="00A05473">
              <w:rPr>
                <w:rFonts w:ascii="Montserrat" w:hAnsi="Montserrat"/>
                <w:b/>
                <w:bCs/>
                <w:color w:val="000000"/>
                <w:sz w:val="22"/>
                <w:szCs w:val="22"/>
              </w:rPr>
              <w:t>Act adițional nr.:</w:t>
            </w:r>
          </w:p>
        </w:tc>
        <w:tc>
          <w:tcPr>
            <w:tcW w:w="7938" w:type="dxa"/>
            <w:shd w:val="pct10" w:color="000000" w:fill="FFFFFF"/>
          </w:tcPr>
          <w:p w14:paraId="4514CF4A" w14:textId="77777777" w:rsidR="001F38A6" w:rsidRPr="00A05473" w:rsidRDefault="001F38A6" w:rsidP="00F40E23">
            <w:pPr>
              <w:rPr>
                <w:rFonts w:ascii="Montserrat" w:hAnsi="Montserrat"/>
                <w:color w:val="000000"/>
                <w:sz w:val="22"/>
                <w:szCs w:val="22"/>
              </w:rPr>
            </w:pPr>
          </w:p>
        </w:tc>
      </w:tr>
      <w:tr w:rsidR="00A05473" w:rsidRPr="00A05473" w14:paraId="1FF62BAC" w14:textId="77777777" w:rsidTr="00F40E23">
        <w:trPr>
          <w:cantSplit/>
          <w:trHeight w:val="225"/>
        </w:trPr>
        <w:tc>
          <w:tcPr>
            <w:tcW w:w="5245" w:type="dxa"/>
            <w:vAlign w:val="center"/>
          </w:tcPr>
          <w:p w14:paraId="0B0EC89B" w14:textId="77777777" w:rsidR="001F38A6" w:rsidRPr="00A05473" w:rsidRDefault="001F38A6" w:rsidP="00F40E23">
            <w:pPr>
              <w:rPr>
                <w:rFonts w:ascii="Montserrat" w:hAnsi="Montserrat"/>
                <w:b/>
                <w:bCs/>
                <w:color w:val="000000"/>
                <w:sz w:val="22"/>
                <w:szCs w:val="22"/>
              </w:rPr>
            </w:pPr>
            <w:r w:rsidRPr="00A05473">
              <w:rPr>
                <w:rFonts w:ascii="Montserrat" w:hAnsi="Montserrat"/>
                <w:b/>
                <w:color w:val="000000"/>
                <w:sz w:val="22"/>
                <w:szCs w:val="22"/>
              </w:rPr>
              <w:t>Contractor:</w:t>
            </w:r>
          </w:p>
        </w:tc>
        <w:tc>
          <w:tcPr>
            <w:tcW w:w="7938" w:type="dxa"/>
            <w:shd w:val="pct10" w:color="000000" w:fill="FFFFFF"/>
          </w:tcPr>
          <w:p w14:paraId="5132ABD0" w14:textId="77777777" w:rsidR="001F38A6" w:rsidRPr="00A05473" w:rsidRDefault="001F38A6" w:rsidP="00F40E23">
            <w:pPr>
              <w:rPr>
                <w:rFonts w:ascii="Montserrat" w:hAnsi="Montserrat"/>
                <w:color w:val="000000"/>
                <w:sz w:val="22"/>
                <w:szCs w:val="22"/>
              </w:rPr>
            </w:pPr>
          </w:p>
        </w:tc>
      </w:tr>
      <w:tr w:rsidR="00A05473" w:rsidRPr="00A05473" w14:paraId="573BCD47" w14:textId="77777777" w:rsidTr="00F40E23">
        <w:trPr>
          <w:cantSplit/>
          <w:trHeight w:val="225"/>
        </w:trPr>
        <w:tc>
          <w:tcPr>
            <w:tcW w:w="5245" w:type="dxa"/>
            <w:vAlign w:val="center"/>
          </w:tcPr>
          <w:p w14:paraId="41F6288C" w14:textId="77777777" w:rsidR="001F38A6" w:rsidRPr="00A05473" w:rsidRDefault="001F38A6" w:rsidP="00F40E23">
            <w:pPr>
              <w:rPr>
                <w:rFonts w:ascii="Montserrat" w:hAnsi="Montserrat"/>
                <w:b/>
                <w:bCs/>
                <w:color w:val="000000"/>
                <w:sz w:val="22"/>
                <w:szCs w:val="22"/>
              </w:rPr>
            </w:pPr>
            <w:r w:rsidRPr="00A05473">
              <w:rPr>
                <w:rFonts w:ascii="Montserrat" w:hAnsi="Montserrat"/>
                <w:b/>
                <w:color w:val="000000"/>
                <w:sz w:val="22"/>
                <w:szCs w:val="22"/>
              </w:rPr>
              <w:t>Valoarea contractului (fără TVA):</w:t>
            </w:r>
          </w:p>
        </w:tc>
        <w:tc>
          <w:tcPr>
            <w:tcW w:w="7938" w:type="dxa"/>
            <w:shd w:val="pct10" w:color="000000" w:fill="FFFFFF"/>
          </w:tcPr>
          <w:p w14:paraId="1B7E4C24" w14:textId="77777777" w:rsidR="001F38A6" w:rsidRPr="00A05473" w:rsidRDefault="001F38A6" w:rsidP="00F40E23">
            <w:pPr>
              <w:rPr>
                <w:rFonts w:ascii="Montserrat" w:hAnsi="Montserrat"/>
                <w:color w:val="000000"/>
                <w:sz w:val="22"/>
                <w:szCs w:val="22"/>
              </w:rPr>
            </w:pPr>
          </w:p>
        </w:tc>
      </w:tr>
      <w:tr w:rsidR="00A05473" w:rsidRPr="00A05473" w14:paraId="68D01549" w14:textId="77777777" w:rsidTr="00F40E23">
        <w:trPr>
          <w:cantSplit/>
          <w:trHeight w:val="225"/>
        </w:trPr>
        <w:tc>
          <w:tcPr>
            <w:tcW w:w="5245" w:type="dxa"/>
            <w:vAlign w:val="center"/>
          </w:tcPr>
          <w:p w14:paraId="2C3F1295"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Valoarea contractului (cu TVA):</w:t>
            </w:r>
          </w:p>
        </w:tc>
        <w:tc>
          <w:tcPr>
            <w:tcW w:w="7938" w:type="dxa"/>
            <w:shd w:val="pct10" w:color="000000" w:fill="FFFFFF"/>
          </w:tcPr>
          <w:p w14:paraId="0AB8A64A" w14:textId="77777777" w:rsidR="001F38A6" w:rsidRPr="00A05473" w:rsidRDefault="001F38A6" w:rsidP="00F40E23">
            <w:pPr>
              <w:rPr>
                <w:rFonts w:ascii="Montserrat" w:hAnsi="Montserrat"/>
                <w:color w:val="000000"/>
                <w:sz w:val="22"/>
                <w:szCs w:val="22"/>
              </w:rPr>
            </w:pPr>
          </w:p>
        </w:tc>
      </w:tr>
      <w:tr w:rsidR="00A05473" w:rsidRPr="00A05473" w14:paraId="51E0BD15" w14:textId="77777777" w:rsidTr="00F40E23">
        <w:trPr>
          <w:cantSplit/>
          <w:trHeight w:val="225"/>
        </w:trPr>
        <w:tc>
          <w:tcPr>
            <w:tcW w:w="5245" w:type="dxa"/>
            <w:vAlign w:val="center"/>
          </w:tcPr>
          <w:p w14:paraId="11CD7866"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Terțul susținător:</w:t>
            </w:r>
          </w:p>
        </w:tc>
        <w:tc>
          <w:tcPr>
            <w:tcW w:w="7938" w:type="dxa"/>
            <w:shd w:val="pct10" w:color="000000" w:fill="FFFFFF"/>
          </w:tcPr>
          <w:p w14:paraId="1290A398" w14:textId="77777777" w:rsidR="001F38A6" w:rsidRPr="00A05473" w:rsidRDefault="001F38A6" w:rsidP="00F40E23">
            <w:pPr>
              <w:rPr>
                <w:rFonts w:ascii="Montserrat" w:hAnsi="Montserrat"/>
                <w:color w:val="000000"/>
                <w:sz w:val="22"/>
                <w:szCs w:val="22"/>
              </w:rPr>
            </w:pPr>
          </w:p>
        </w:tc>
      </w:tr>
      <w:tr w:rsidR="00A05473" w:rsidRPr="00A05473" w14:paraId="3D6962E6" w14:textId="77777777" w:rsidTr="00F40E23">
        <w:trPr>
          <w:cantSplit/>
          <w:trHeight w:val="225"/>
        </w:trPr>
        <w:tc>
          <w:tcPr>
            <w:tcW w:w="5245" w:type="dxa"/>
            <w:vAlign w:val="center"/>
          </w:tcPr>
          <w:p w14:paraId="35C2B7AE"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lastRenderedPageBreak/>
              <w:t>Subcontractorii:</w:t>
            </w:r>
          </w:p>
        </w:tc>
        <w:tc>
          <w:tcPr>
            <w:tcW w:w="7938" w:type="dxa"/>
            <w:shd w:val="pct10" w:color="000000" w:fill="FFFFFF"/>
          </w:tcPr>
          <w:p w14:paraId="0A0D5B04" w14:textId="77777777" w:rsidR="001F38A6" w:rsidRPr="00A05473" w:rsidRDefault="001F38A6" w:rsidP="00F40E23">
            <w:pPr>
              <w:rPr>
                <w:rFonts w:ascii="Montserrat" w:hAnsi="Montserrat"/>
                <w:color w:val="000000"/>
                <w:sz w:val="22"/>
                <w:szCs w:val="22"/>
              </w:rPr>
            </w:pPr>
          </w:p>
        </w:tc>
      </w:tr>
    </w:tbl>
    <w:p w14:paraId="0F03DF1C" w14:textId="77777777" w:rsidR="001F38A6" w:rsidRPr="00A05473" w:rsidRDefault="001F38A6" w:rsidP="001F38A6">
      <w:pPr>
        <w:jc w:val="both"/>
        <w:rPr>
          <w:rFonts w:ascii="Montserrat" w:hAnsi="Montserrat"/>
          <w:b/>
          <w:color w:val="000000"/>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A05473" w:rsidRPr="00A05473" w14:paraId="3C031E98" w14:textId="77777777" w:rsidTr="00FF7702">
        <w:tc>
          <w:tcPr>
            <w:tcW w:w="648" w:type="dxa"/>
            <w:vMerge w:val="restart"/>
          </w:tcPr>
          <w:p w14:paraId="2C6DEF66" w14:textId="77777777" w:rsidR="00FF7702" w:rsidRPr="00A05473" w:rsidRDefault="00FF7702" w:rsidP="00FF7702">
            <w:pPr>
              <w:spacing w:line="240" w:lineRule="auto"/>
              <w:rPr>
                <w:rFonts w:ascii="Montserrat" w:hAnsi="Montserrat"/>
                <w:color w:val="000000"/>
                <w:sz w:val="22"/>
                <w:szCs w:val="22"/>
              </w:rPr>
            </w:pPr>
          </w:p>
          <w:p w14:paraId="1085E6D6" w14:textId="77777777" w:rsidR="00FF7702" w:rsidRPr="00A05473" w:rsidRDefault="00FF7702" w:rsidP="00FF7702">
            <w:pPr>
              <w:spacing w:line="240" w:lineRule="auto"/>
              <w:rPr>
                <w:rFonts w:ascii="Montserrat" w:hAnsi="Montserrat"/>
                <w:b/>
                <w:color w:val="000000"/>
                <w:sz w:val="22"/>
                <w:szCs w:val="22"/>
              </w:rPr>
            </w:pPr>
            <w:r w:rsidRPr="00A05473">
              <w:rPr>
                <w:rFonts w:ascii="Montserrat" w:hAnsi="Montserrat"/>
                <w:b/>
                <w:color w:val="000000"/>
                <w:sz w:val="22"/>
                <w:szCs w:val="22"/>
              </w:rPr>
              <w:t>Nr.</w:t>
            </w:r>
          </w:p>
          <w:p w14:paraId="7BF55DD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b/>
                <w:color w:val="000000"/>
                <w:sz w:val="22"/>
                <w:szCs w:val="22"/>
              </w:rPr>
              <w:t>crt</w:t>
            </w:r>
            <w:r w:rsidRPr="00A05473">
              <w:rPr>
                <w:rFonts w:ascii="Montserrat" w:hAnsi="Montserrat"/>
                <w:color w:val="000000"/>
                <w:sz w:val="22"/>
                <w:szCs w:val="22"/>
              </w:rPr>
              <w:t xml:space="preserve">. </w:t>
            </w:r>
          </w:p>
        </w:tc>
        <w:tc>
          <w:tcPr>
            <w:tcW w:w="4282" w:type="dxa"/>
            <w:vMerge w:val="restart"/>
          </w:tcPr>
          <w:p w14:paraId="0F1E8AA8" w14:textId="77777777" w:rsidR="00FF7702" w:rsidRPr="00A05473" w:rsidRDefault="00FF7702" w:rsidP="00FF7702">
            <w:pPr>
              <w:spacing w:line="240" w:lineRule="auto"/>
              <w:rPr>
                <w:rFonts w:ascii="Montserrat" w:hAnsi="Montserrat"/>
                <w:color w:val="000000"/>
                <w:sz w:val="22"/>
                <w:szCs w:val="22"/>
              </w:rPr>
            </w:pPr>
          </w:p>
          <w:p w14:paraId="21B9F852" w14:textId="77777777" w:rsidR="00FF7702" w:rsidRPr="00A05473" w:rsidRDefault="00FF7702" w:rsidP="00FF7702">
            <w:pPr>
              <w:spacing w:line="240" w:lineRule="auto"/>
              <w:rPr>
                <w:rFonts w:ascii="Montserrat" w:hAnsi="Montserrat"/>
                <w:color w:val="000000"/>
                <w:sz w:val="22"/>
                <w:szCs w:val="22"/>
              </w:rPr>
            </w:pPr>
          </w:p>
          <w:p w14:paraId="7678187C" w14:textId="77777777" w:rsidR="00FF7702" w:rsidRPr="00A05473" w:rsidRDefault="00FF7702" w:rsidP="00FF7702">
            <w:pPr>
              <w:spacing w:line="240" w:lineRule="auto"/>
              <w:rPr>
                <w:rFonts w:ascii="Montserrat" w:hAnsi="Montserrat"/>
                <w:b/>
                <w:color w:val="000000"/>
                <w:sz w:val="22"/>
                <w:szCs w:val="22"/>
              </w:rPr>
            </w:pPr>
            <w:r w:rsidRPr="00A05473">
              <w:rPr>
                <w:rFonts w:ascii="Montserrat" w:hAnsi="Montserrat"/>
                <w:b/>
                <w:color w:val="000000"/>
                <w:sz w:val="22"/>
                <w:szCs w:val="22"/>
              </w:rPr>
              <w:t>Obiectul verificării</w:t>
            </w:r>
          </w:p>
        </w:tc>
        <w:tc>
          <w:tcPr>
            <w:tcW w:w="8248" w:type="dxa"/>
            <w:gridSpan w:val="4"/>
          </w:tcPr>
          <w:p w14:paraId="78503DD0" w14:textId="77777777" w:rsidR="00FF7702" w:rsidRPr="00A05473" w:rsidRDefault="00FF7702" w:rsidP="00FF7702">
            <w:pPr>
              <w:spacing w:line="240" w:lineRule="auto"/>
              <w:rPr>
                <w:rFonts w:ascii="Montserrat" w:hAnsi="Montserrat"/>
                <w:color w:val="000000"/>
                <w:sz w:val="22"/>
                <w:szCs w:val="22"/>
              </w:rPr>
            </w:pPr>
          </w:p>
          <w:p w14:paraId="39603CA3"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258015B7" w14:textId="77777777" w:rsidTr="00FF7702">
        <w:tc>
          <w:tcPr>
            <w:tcW w:w="648" w:type="dxa"/>
            <w:vMerge/>
          </w:tcPr>
          <w:p w14:paraId="5EB97DD7" w14:textId="77777777" w:rsidR="00FF7702" w:rsidRPr="00A05473" w:rsidRDefault="00FF7702" w:rsidP="00FF7702">
            <w:pPr>
              <w:spacing w:line="240" w:lineRule="auto"/>
              <w:rPr>
                <w:rFonts w:ascii="Montserrat" w:hAnsi="Montserrat"/>
                <w:color w:val="000000"/>
                <w:sz w:val="22"/>
                <w:szCs w:val="22"/>
              </w:rPr>
            </w:pPr>
          </w:p>
        </w:tc>
        <w:tc>
          <w:tcPr>
            <w:tcW w:w="4282" w:type="dxa"/>
            <w:vMerge/>
          </w:tcPr>
          <w:p w14:paraId="0D1D8C08" w14:textId="77777777" w:rsidR="00FF7702" w:rsidRPr="00A05473" w:rsidRDefault="00FF7702" w:rsidP="00FF7702">
            <w:pPr>
              <w:spacing w:line="240" w:lineRule="auto"/>
              <w:rPr>
                <w:rFonts w:ascii="Montserrat" w:hAnsi="Montserrat"/>
                <w:color w:val="000000"/>
                <w:sz w:val="22"/>
                <w:szCs w:val="22"/>
              </w:rPr>
            </w:pPr>
          </w:p>
        </w:tc>
        <w:tc>
          <w:tcPr>
            <w:tcW w:w="735" w:type="dxa"/>
          </w:tcPr>
          <w:p w14:paraId="4191CA1A" w14:textId="77777777" w:rsidR="00FF7702" w:rsidRPr="00A05473" w:rsidRDefault="00FF7702" w:rsidP="00FF7702">
            <w:pPr>
              <w:spacing w:line="240" w:lineRule="auto"/>
              <w:jc w:val="center"/>
              <w:rPr>
                <w:rFonts w:ascii="Montserrat" w:hAnsi="Montserrat"/>
                <w:b/>
                <w:color w:val="000000"/>
                <w:sz w:val="22"/>
                <w:szCs w:val="22"/>
              </w:rPr>
            </w:pPr>
            <w:r w:rsidRPr="00A05473">
              <w:rPr>
                <w:rFonts w:ascii="Montserrat" w:hAnsi="Montserrat"/>
                <w:b/>
                <w:color w:val="000000"/>
                <w:sz w:val="22"/>
                <w:szCs w:val="22"/>
              </w:rPr>
              <w:t>DA</w:t>
            </w:r>
          </w:p>
        </w:tc>
        <w:tc>
          <w:tcPr>
            <w:tcW w:w="567" w:type="dxa"/>
          </w:tcPr>
          <w:p w14:paraId="11030DF5" w14:textId="77777777" w:rsidR="00FF7702" w:rsidRPr="00A05473" w:rsidRDefault="00FF7702" w:rsidP="00FF7702">
            <w:pPr>
              <w:spacing w:line="240" w:lineRule="auto"/>
              <w:ind w:left="-466"/>
              <w:jc w:val="right"/>
              <w:rPr>
                <w:rFonts w:ascii="Montserrat" w:hAnsi="Montserrat"/>
                <w:b/>
                <w:color w:val="000000"/>
                <w:sz w:val="22"/>
                <w:szCs w:val="22"/>
              </w:rPr>
            </w:pPr>
            <w:r w:rsidRPr="00A05473">
              <w:rPr>
                <w:rFonts w:ascii="Montserrat" w:hAnsi="Montserrat"/>
                <w:b/>
                <w:color w:val="000000"/>
                <w:sz w:val="22"/>
                <w:szCs w:val="22"/>
              </w:rPr>
              <w:t>NU</w:t>
            </w:r>
          </w:p>
        </w:tc>
        <w:tc>
          <w:tcPr>
            <w:tcW w:w="1276" w:type="dxa"/>
          </w:tcPr>
          <w:p w14:paraId="3D3B208F" w14:textId="77777777" w:rsidR="00FF7702" w:rsidRPr="00A05473" w:rsidRDefault="00FF7702" w:rsidP="00FF7702">
            <w:pPr>
              <w:spacing w:line="240" w:lineRule="auto"/>
              <w:jc w:val="center"/>
              <w:rPr>
                <w:rFonts w:ascii="Montserrat" w:hAnsi="Montserrat"/>
                <w:b/>
                <w:color w:val="000000"/>
                <w:sz w:val="22"/>
                <w:szCs w:val="22"/>
              </w:rPr>
            </w:pPr>
            <w:r w:rsidRPr="00A05473">
              <w:rPr>
                <w:rFonts w:ascii="Montserrat" w:hAnsi="Montserrat"/>
                <w:b/>
                <w:color w:val="000000"/>
                <w:sz w:val="22"/>
                <w:szCs w:val="22"/>
              </w:rPr>
              <w:t>Nu se aplica</w:t>
            </w:r>
          </w:p>
        </w:tc>
        <w:tc>
          <w:tcPr>
            <w:tcW w:w="5670" w:type="dxa"/>
          </w:tcPr>
          <w:p w14:paraId="205CDC67" w14:textId="77777777" w:rsidR="00FF7702" w:rsidRPr="00A05473" w:rsidRDefault="00FF7702" w:rsidP="00FF7702">
            <w:pPr>
              <w:spacing w:line="240" w:lineRule="auto"/>
              <w:rPr>
                <w:rFonts w:ascii="Montserrat" w:hAnsi="Montserrat"/>
                <w:b/>
                <w:color w:val="000000"/>
                <w:sz w:val="22"/>
                <w:szCs w:val="22"/>
              </w:rPr>
            </w:pPr>
            <w:r w:rsidRPr="00A05473">
              <w:rPr>
                <w:rFonts w:ascii="Montserrat" w:hAnsi="Montserrat"/>
                <w:b/>
                <w:color w:val="000000"/>
                <w:sz w:val="22"/>
                <w:szCs w:val="22"/>
              </w:rPr>
              <w:t>Comentarii:</w:t>
            </w:r>
          </w:p>
        </w:tc>
      </w:tr>
      <w:tr w:rsidR="00A05473" w:rsidRPr="00A05473" w14:paraId="21C80A0C" w14:textId="77777777" w:rsidTr="00FF7702">
        <w:tc>
          <w:tcPr>
            <w:tcW w:w="648" w:type="dxa"/>
          </w:tcPr>
          <w:p w14:paraId="3DCDCD18"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1. </w:t>
            </w:r>
          </w:p>
        </w:tc>
        <w:tc>
          <w:tcPr>
            <w:tcW w:w="4282" w:type="dxa"/>
          </w:tcPr>
          <w:p w14:paraId="4C2FF086" w14:textId="33894E3A"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Solicitantul/beneficiarul finanțării a încălcat obligația de a completa și transmite Formularul de integritate?</w:t>
            </w:r>
          </w:p>
        </w:tc>
        <w:tc>
          <w:tcPr>
            <w:tcW w:w="735" w:type="dxa"/>
          </w:tcPr>
          <w:p w14:paraId="662B293B" w14:textId="77777777" w:rsidR="00FF7702" w:rsidRPr="00A05473" w:rsidRDefault="00FF7702" w:rsidP="00FF7702">
            <w:pPr>
              <w:spacing w:line="240" w:lineRule="auto"/>
              <w:jc w:val="center"/>
              <w:rPr>
                <w:rFonts w:ascii="Montserrat" w:hAnsi="Montserrat"/>
                <w:b/>
                <w:color w:val="000000"/>
                <w:sz w:val="22"/>
                <w:szCs w:val="22"/>
              </w:rPr>
            </w:pPr>
          </w:p>
        </w:tc>
        <w:tc>
          <w:tcPr>
            <w:tcW w:w="567" w:type="dxa"/>
          </w:tcPr>
          <w:p w14:paraId="20D9B37F" w14:textId="77777777" w:rsidR="00FF7702" w:rsidRPr="00A05473" w:rsidRDefault="00FF7702" w:rsidP="00FF7702">
            <w:pPr>
              <w:spacing w:line="240" w:lineRule="auto"/>
              <w:jc w:val="center"/>
              <w:rPr>
                <w:rFonts w:ascii="Montserrat" w:hAnsi="Montserrat"/>
                <w:b/>
                <w:color w:val="000000"/>
                <w:sz w:val="22"/>
                <w:szCs w:val="22"/>
              </w:rPr>
            </w:pPr>
          </w:p>
        </w:tc>
        <w:tc>
          <w:tcPr>
            <w:tcW w:w="1276" w:type="dxa"/>
          </w:tcPr>
          <w:p w14:paraId="5AC7DAAA" w14:textId="77777777" w:rsidR="00FF7702" w:rsidRPr="00A05473" w:rsidRDefault="00FF7702" w:rsidP="00FF7702">
            <w:pPr>
              <w:spacing w:line="240" w:lineRule="auto"/>
              <w:jc w:val="center"/>
              <w:rPr>
                <w:rFonts w:ascii="Montserrat" w:hAnsi="Montserrat"/>
                <w:bCs/>
                <w:color w:val="000000"/>
                <w:sz w:val="22"/>
                <w:szCs w:val="22"/>
              </w:rPr>
            </w:pPr>
          </w:p>
        </w:tc>
        <w:tc>
          <w:tcPr>
            <w:tcW w:w="5670" w:type="dxa"/>
          </w:tcPr>
          <w:p w14:paraId="401C8932" w14:textId="77777777" w:rsidR="00FF7702" w:rsidRPr="00A05473" w:rsidRDefault="00FF7702" w:rsidP="00FF7702">
            <w:pPr>
              <w:spacing w:line="240" w:lineRule="auto"/>
              <w:jc w:val="both"/>
              <w:rPr>
                <w:rFonts w:ascii="Montserrat" w:hAnsi="Montserrat"/>
                <w:bCs/>
                <w:color w:val="000000"/>
                <w:sz w:val="22"/>
                <w:szCs w:val="22"/>
              </w:rPr>
            </w:pPr>
            <w:r w:rsidRPr="00A05473">
              <w:rPr>
                <w:rFonts w:ascii="Montserrat" w:hAnsi="Montserrat"/>
                <w:bCs/>
                <w:color w:val="000000"/>
                <w:sz w:val="22"/>
                <w:szCs w:val="22"/>
              </w:rPr>
              <w:t>Se verifică existența, transmiterea către ANI și finalizarea formularului de integritate în. Conformitate cu prevederile Legii nr. 184/2016.</w:t>
            </w:r>
          </w:p>
        </w:tc>
      </w:tr>
      <w:tr w:rsidR="00A05473" w:rsidRPr="00A05473" w14:paraId="03896B9B" w14:textId="77777777" w:rsidTr="00FF7702">
        <w:tc>
          <w:tcPr>
            <w:tcW w:w="648" w:type="dxa"/>
          </w:tcPr>
          <w:p w14:paraId="123641C2"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A.</w:t>
            </w:r>
          </w:p>
        </w:tc>
        <w:tc>
          <w:tcPr>
            <w:tcW w:w="4282" w:type="dxa"/>
          </w:tcPr>
          <w:p w14:paraId="46856952"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Reprezentantul legal/ conducerea  Beneficiarului / Partenerilor (directorii):</w:t>
            </w:r>
          </w:p>
        </w:tc>
        <w:tc>
          <w:tcPr>
            <w:tcW w:w="2578" w:type="dxa"/>
            <w:gridSpan w:val="3"/>
          </w:tcPr>
          <w:p w14:paraId="07265153"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Nume si Prenume </w:t>
            </w:r>
          </w:p>
        </w:tc>
        <w:tc>
          <w:tcPr>
            <w:tcW w:w="5670" w:type="dxa"/>
          </w:tcPr>
          <w:p w14:paraId="640A8B28" w14:textId="77777777" w:rsidR="00FF7702" w:rsidRPr="00A05473" w:rsidRDefault="00FF7702" w:rsidP="00FF7702">
            <w:pPr>
              <w:spacing w:line="240" w:lineRule="auto"/>
              <w:jc w:val="both"/>
              <w:rPr>
                <w:rFonts w:ascii="Montserrat" w:hAnsi="Montserrat"/>
                <w:color w:val="000000"/>
                <w:sz w:val="22"/>
                <w:szCs w:val="22"/>
              </w:rPr>
            </w:pPr>
          </w:p>
        </w:tc>
      </w:tr>
      <w:tr w:rsidR="00A05473" w:rsidRPr="00A05473" w14:paraId="35350E6D" w14:textId="77777777" w:rsidTr="00FF7702">
        <w:tc>
          <w:tcPr>
            <w:tcW w:w="648" w:type="dxa"/>
          </w:tcPr>
          <w:p w14:paraId="49F1C644"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1</w:t>
            </w:r>
          </w:p>
        </w:tc>
        <w:tc>
          <w:tcPr>
            <w:tcW w:w="4282" w:type="dxa"/>
          </w:tcPr>
          <w:p w14:paraId="5B4FF7F1"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 acționar al contractorului/ subcontractorului/terțului susținător</w:t>
            </w:r>
          </w:p>
        </w:tc>
        <w:tc>
          <w:tcPr>
            <w:tcW w:w="735" w:type="dxa"/>
          </w:tcPr>
          <w:p w14:paraId="25E7BF34" w14:textId="77777777" w:rsidR="00FF7702" w:rsidRPr="00A05473" w:rsidRDefault="00FF7702" w:rsidP="00FF7702">
            <w:pPr>
              <w:spacing w:line="240" w:lineRule="auto"/>
              <w:rPr>
                <w:rFonts w:ascii="Montserrat" w:hAnsi="Montserrat"/>
                <w:color w:val="000000"/>
                <w:sz w:val="22"/>
                <w:szCs w:val="22"/>
              </w:rPr>
            </w:pPr>
          </w:p>
        </w:tc>
        <w:tc>
          <w:tcPr>
            <w:tcW w:w="567" w:type="dxa"/>
          </w:tcPr>
          <w:p w14:paraId="469F01E3"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5D182CB1" w14:textId="77777777" w:rsidR="00FF7702" w:rsidRPr="00A05473" w:rsidRDefault="00FF7702" w:rsidP="00FF7702">
            <w:pPr>
              <w:spacing w:line="240" w:lineRule="auto"/>
              <w:rPr>
                <w:rFonts w:ascii="Montserrat" w:hAnsi="Montserrat"/>
                <w:color w:val="000000"/>
                <w:sz w:val="22"/>
                <w:szCs w:val="22"/>
              </w:rPr>
            </w:pPr>
          </w:p>
        </w:tc>
        <w:tc>
          <w:tcPr>
            <w:tcW w:w="5670" w:type="dxa"/>
            <w:vMerge w:val="restart"/>
          </w:tcPr>
          <w:p w14:paraId="03776A3B"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Se verifică prin compararea cu extrasul din ONRC.</w:t>
            </w:r>
          </w:p>
          <w:p w14:paraId="17330A71"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Raport Romanian Universe</w:t>
            </w:r>
          </w:p>
          <w:p w14:paraId="1C243C96"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Declarații privind neîncadrarea în situații de conflict de interese</w:t>
            </w:r>
          </w:p>
        </w:tc>
      </w:tr>
      <w:tr w:rsidR="00A05473" w:rsidRPr="00A05473" w14:paraId="50267EA0" w14:textId="77777777" w:rsidTr="00FF7702">
        <w:tc>
          <w:tcPr>
            <w:tcW w:w="648" w:type="dxa"/>
          </w:tcPr>
          <w:p w14:paraId="4F772D76"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2</w:t>
            </w:r>
          </w:p>
        </w:tc>
        <w:tc>
          <w:tcPr>
            <w:tcW w:w="4282" w:type="dxa"/>
          </w:tcPr>
          <w:p w14:paraId="2A17D4BF"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 administrator al contractorului/ subcontractorului/terțului susținător</w:t>
            </w:r>
          </w:p>
        </w:tc>
        <w:tc>
          <w:tcPr>
            <w:tcW w:w="735" w:type="dxa"/>
          </w:tcPr>
          <w:p w14:paraId="6F4964CC" w14:textId="77777777" w:rsidR="00FF7702" w:rsidRPr="00A05473" w:rsidRDefault="00FF7702" w:rsidP="00FF7702">
            <w:pPr>
              <w:spacing w:line="240" w:lineRule="auto"/>
              <w:rPr>
                <w:rFonts w:ascii="Montserrat" w:hAnsi="Montserrat"/>
                <w:color w:val="000000"/>
                <w:sz w:val="22"/>
                <w:szCs w:val="22"/>
              </w:rPr>
            </w:pPr>
          </w:p>
        </w:tc>
        <w:tc>
          <w:tcPr>
            <w:tcW w:w="567" w:type="dxa"/>
          </w:tcPr>
          <w:p w14:paraId="6DACD5E6"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1A96D90F"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2811DBB5"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78435A45" w14:textId="77777777" w:rsidTr="00FF7702">
        <w:tc>
          <w:tcPr>
            <w:tcW w:w="648" w:type="dxa"/>
          </w:tcPr>
          <w:p w14:paraId="6FD4B217"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3</w:t>
            </w:r>
          </w:p>
        </w:tc>
        <w:tc>
          <w:tcPr>
            <w:tcW w:w="4282" w:type="dxa"/>
          </w:tcPr>
          <w:p w14:paraId="4DC100C2"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 cenzor al contractorului/ subcontractorului/terțului susținător</w:t>
            </w:r>
          </w:p>
        </w:tc>
        <w:tc>
          <w:tcPr>
            <w:tcW w:w="735" w:type="dxa"/>
          </w:tcPr>
          <w:p w14:paraId="0046FB9B" w14:textId="77777777" w:rsidR="00FF7702" w:rsidRPr="00A05473" w:rsidRDefault="00FF7702" w:rsidP="00FF7702">
            <w:pPr>
              <w:spacing w:line="240" w:lineRule="auto"/>
              <w:rPr>
                <w:rFonts w:ascii="Montserrat" w:hAnsi="Montserrat"/>
                <w:color w:val="000000"/>
                <w:sz w:val="22"/>
                <w:szCs w:val="22"/>
              </w:rPr>
            </w:pPr>
          </w:p>
        </w:tc>
        <w:tc>
          <w:tcPr>
            <w:tcW w:w="567" w:type="dxa"/>
          </w:tcPr>
          <w:p w14:paraId="3E2F16B7"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2F87472B"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73C218EE"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7E891705" w14:textId="77777777" w:rsidTr="00FF7702">
        <w:tc>
          <w:tcPr>
            <w:tcW w:w="648" w:type="dxa"/>
          </w:tcPr>
          <w:p w14:paraId="4AEAF3FD"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4</w:t>
            </w:r>
          </w:p>
        </w:tc>
        <w:tc>
          <w:tcPr>
            <w:tcW w:w="4282" w:type="dxa"/>
          </w:tcPr>
          <w:p w14:paraId="329F128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A05473" w:rsidRDefault="00FF7702" w:rsidP="00FF7702">
            <w:pPr>
              <w:spacing w:line="240" w:lineRule="auto"/>
              <w:rPr>
                <w:rFonts w:ascii="Montserrat" w:hAnsi="Montserrat"/>
                <w:color w:val="000000"/>
                <w:sz w:val="22"/>
                <w:szCs w:val="22"/>
              </w:rPr>
            </w:pPr>
          </w:p>
        </w:tc>
        <w:tc>
          <w:tcPr>
            <w:tcW w:w="567" w:type="dxa"/>
          </w:tcPr>
          <w:p w14:paraId="117EC242"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46EF0670"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5AD6D3D2"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6C2176A5" w14:textId="77777777" w:rsidTr="00FF7702">
        <w:tc>
          <w:tcPr>
            <w:tcW w:w="648" w:type="dxa"/>
          </w:tcPr>
          <w:p w14:paraId="6C45250F"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B</w:t>
            </w:r>
            <w:r w:rsidRPr="00A05473">
              <w:rPr>
                <w:rStyle w:val="FootnoteReference"/>
                <w:rFonts w:ascii="Montserrat" w:hAnsi="Montserrat"/>
                <w:color w:val="000000"/>
                <w:sz w:val="22"/>
                <w:szCs w:val="22"/>
              </w:rPr>
              <w:t>1</w:t>
            </w:r>
          </w:p>
        </w:tc>
        <w:tc>
          <w:tcPr>
            <w:tcW w:w="4282" w:type="dxa"/>
          </w:tcPr>
          <w:p w14:paraId="33AB8F3C"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Membrii organului de conducere /consiliului de administrație (daca este cazul)/ al Beneficiarului / Partenerilor</w:t>
            </w:r>
          </w:p>
        </w:tc>
        <w:tc>
          <w:tcPr>
            <w:tcW w:w="2578" w:type="dxa"/>
            <w:gridSpan w:val="3"/>
          </w:tcPr>
          <w:p w14:paraId="57A2C218"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Nume si Prenume</w:t>
            </w:r>
          </w:p>
        </w:tc>
        <w:tc>
          <w:tcPr>
            <w:tcW w:w="5670" w:type="dxa"/>
            <w:vMerge w:val="restart"/>
          </w:tcPr>
          <w:p w14:paraId="19FCEFA2"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Se verifică persoanele nominalizate în secțiunea corespunzătoare din Fișa de Date a Achiziției.</w:t>
            </w:r>
          </w:p>
          <w:p w14:paraId="1781D652" w14:textId="77777777" w:rsidR="00FF7702" w:rsidRPr="00A05473" w:rsidRDefault="00FF7702" w:rsidP="00FF7702">
            <w:pPr>
              <w:spacing w:line="240" w:lineRule="auto"/>
              <w:jc w:val="both"/>
              <w:rPr>
                <w:rFonts w:ascii="Montserrat" w:hAnsi="Montserrat"/>
                <w:color w:val="000000"/>
                <w:sz w:val="22"/>
                <w:szCs w:val="22"/>
              </w:rPr>
            </w:pPr>
          </w:p>
          <w:p w14:paraId="6B07D1AB"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Pentru operatorii economici care aplică Legea 98/2016.</w:t>
            </w:r>
          </w:p>
          <w:p w14:paraId="26036AB5"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lastRenderedPageBreak/>
              <w:t>Se verifică extrasul din ONRC al Beneficiarului / Partenerilor</w:t>
            </w:r>
          </w:p>
        </w:tc>
      </w:tr>
      <w:tr w:rsidR="00A05473" w:rsidRPr="00A05473" w14:paraId="57C8A406" w14:textId="77777777" w:rsidTr="00FF7702">
        <w:tc>
          <w:tcPr>
            <w:tcW w:w="648" w:type="dxa"/>
          </w:tcPr>
          <w:p w14:paraId="5AD1906D"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1</w:t>
            </w:r>
          </w:p>
        </w:tc>
        <w:tc>
          <w:tcPr>
            <w:tcW w:w="4282" w:type="dxa"/>
          </w:tcPr>
          <w:p w14:paraId="349E826F"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sunt acționari ai contractorului/ subcontractorului/terțului susținător</w:t>
            </w:r>
          </w:p>
        </w:tc>
        <w:tc>
          <w:tcPr>
            <w:tcW w:w="735" w:type="dxa"/>
          </w:tcPr>
          <w:p w14:paraId="3FFEB830" w14:textId="77777777" w:rsidR="00FF7702" w:rsidRPr="00A05473" w:rsidRDefault="00FF7702" w:rsidP="00FF7702">
            <w:pPr>
              <w:spacing w:line="240" w:lineRule="auto"/>
              <w:rPr>
                <w:rFonts w:ascii="Montserrat" w:hAnsi="Montserrat"/>
                <w:color w:val="000000"/>
                <w:sz w:val="22"/>
                <w:szCs w:val="22"/>
              </w:rPr>
            </w:pPr>
          </w:p>
        </w:tc>
        <w:tc>
          <w:tcPr>
            <w:tcW w:w="567" w:type="dxa"/>
          </w:tcPr>
          <w:p w14:paraId="29ECD771"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7E11C0E5"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0A220FE6"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25560FCE" w14:textId="77777777" w:rsidTr="00FF7702">
        <w:tc>
          <w:tcPr>
            <w:tcW w:w="648" w:type="dxa"/>
          </w:tcPr>
          <w:p w14:paraId="4749603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lastRenderedPageBreak/>
              <w:t>2</w:t>
            </w:r>
          </w:p>
        </w:tc>
        <w:tc>
          <w:tcPr>
            <w:tcW w:w="4282" w:type="dxa"/>
          </w:tcPr>
          <w:p w14:paraId="64FDA068"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sunt administratori ai contractorului/ subcontractorului/terțului susținător</w:t>
            </w:r>
          </w:p>
        </w:tc>
        <w:tc>
          <w:tcPr>
            <w:tcW w:w="735" w:type="dxa"/>
          </w:tcPr>
          <w:p w14:paraId="70FFA1FA" w14:textId="77777777" w:rsidR="00FF7702" w:rsidRPr="00A05473" w:rsidRDefault="00FF7702" w:rsidP="00FF7702">
            <w:pPr>
              <w:spacing w:line="240" w:lineRule="auto"/>
              <w:rPr>
                <w:rFonts w:ascii="Montserrat" w:hAnsi="Montserrat"/>
                <w:color w:val="000000"/>
                <w:sz w:val="22"/>
                <w:szCs w:val="22"/>
              </w:rPr>
            </w:pPr>
          </w:p>
        </w:tc>
        <w:tc>
          <w:tcPr>
            <w:tcW w:w="567" w:type="dxa"/>
          </w:tcPr>
          <w:p w14:paraId="19F5D8C0"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07890B01"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2F77E341"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177C7930" w14:textId="77777777" w:rsidTr="00FF7702">
        <w:tc>
          <w:tcPr>
            <w:tcW w:w="648" w:type="dxa"/>
          </w:tcPr>
          <w:p w14:paraId="71A9077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3</w:t>
            </w:r>
          </w:p>
        </w:tc>
        <w:tc>
          <w:tcPr>
            <w:tcW w:w="4282" w:type="dxa"/>
          </w:tcPr>
          <w:p w14:paraId="7C90FBF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sunt cenzori ai contractorului/ subcontractorului/terțului susținător</w:t>
            </w:r>
          </w:p>
        </w:tc>
        <w:tc>
          <w:tcPr>
            <w:tcW w:w="735" w:type="dxa"/>
          </w:tcPr>
          <w:p w14:paraId="611FC797" w14:textId="77777777" w:rsidR="00FF7702" w:rsidRPr="00A05473" w:rsidRDefault="00FF7702" w:rsidP="00FF7702">
            <w:pPr>
              <w:spacing w:line="240" w:lineRule="auto"/>
              <w:rPr>
                <w:rFonts w:ascii="Montserrat" w:hAnsi="Montserrat"/>
                <w:color w:val="000000"/>
                <w:sz w:val="22"/>
                <w:szCs w:val="22"/>
              </w:rPr>
            </w:pPr>
          </w:p>
        </w:tc>
        <w:tc>
          <w:tcPr>
            <w:tcW w:w="567" w:type="dxa"/>
          </w:tcPr>
          <w:p w14:paraId="1B38CBFE"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6CF68478"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4844EE72"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709E34B7" w14:textId="77777777" w:rsidTr="00FF7702">
        <w:tc>
          <w:tcPr>
            <w:tcW w:w="648" w:type="dxa"/>
          </w:tcPr>
          <w:p w14:paraId="1D41DDE3"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4</w:t>
            </w:r>
          </w:p>
        </w:tc>
        <w:tc>
          <w:tcPr>
            <w:tcW w:w="4282" w:type="dxa"/>
          </w:tcPr>
          <w:p w14:paraId="02EA10D4"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A05473" w:rsidRDefault="00FF7702" w:rsidP="00FF7702">
            <w:pPr>
              <w:spacing w:line="240" w:lineRule="auto"/>
              <w:rPr>
                <w:rFonts w:ascii="Montserrat" w:hAnsi="Montserrat"/>
                <w:color w:val="000000"/>
                <w:sz w:val="22"/>
                <w:szCs w:val="22"/>
              </w:rPr>
            </w:pPr>
          </w:p>
        </w:tc>
        <w:tc>
          <w:tcPr>
            <w:tcW w:w="567" w:type="dxa"/>
          </w:tcPr>
          <w:p w14:paraId="1D5FE7EC"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03510A4D"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5704DCFA"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03DB12E8" w14:textId="77777777" w:rsidTr="00FF7702">
        <w:tc>
          <w:tcPr>
            <w:tcW w:w="648" w:type="dxa"/>
          </w:tcPr>
          <w:p w14:paraId="005955C8"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C</w:t>
            </w:r>
          </w:p>
        </w:tc>
        <w:tc>
          <w:tcPr>
            <w:tcW w:w="4282" w:type="dxa"/>
          </w:tcPr>
          <w:p w14:paraId="7E3C9286"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Împuternicitul reprezentantului legal al Beneficiarului / Partenerilor (daca este cazul): </w:t>
            </w:r>
          </w:p>
        </w:tc>
        <w:tc>
          <w:tcPr>
            <w:tcW w:w="2578" w:type="dxa"/>
            <w:gridSpan w:val="3"/>
          </w:tcPr>
          <w:p w14:paraId="74CE19B6"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Nume si Prenume</w:t>
            </w:r>
          </w:p>
        </w:tc>
        <w:tc>
          <w:tcPr>
            <w:tcW w:w="5670" w:type="dxa"/>
          </w:tcPr>
          <w:p w14:paraId="21BD4D16"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Se verifică semnătura de aprobare a Raportului procedurii de atribuire.</w:t>
            </w:r>
          </w:p>
          <w:p w14:paraId="7643031B"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Se verifică prin compararea cu extrasul din ONRC.</w:t>
            </w:r>
          </w:p>
        </w:tc>
      </w:tr>
      <w:tr w:rsidR="00A05473" w:rsidRPr="00A05473" w14:paraId="3D0DBF2F" w14:textId="77777777" w:rsidTr="00FF7702">
        <w:tc>
          <w:tcPr>
            <w:tcW w:w="648" w:type="dxa"/>
          </w:tcPr>
          <w:p w14:paraId="0670F792"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1</w:t>
            </w:r>
          </w:p>
        </w:tc>
        <w:tc>
          <w:tcPr>
            <w:tcW w:w="4282" w:type="dxa"/>
          </w:tcPr>
          <w:p w14:paraId="36D652BD"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 acționar al contractorului/ subcontractorului/terțului susținător</w:t>
            </w:r>
          </w:p>
        </w:tc>
        <w:tc>
          <w:tcPr>
            <w:tcW w:w="735" w:type="dxa"/>
          </w:tcPr>
          <w:p w14:paraId="5730E710" w14:textId="77777777" w:rsidR="00FF7702" w:rsidRPr="00A05473" w:rsidRDefault="00FF7702" w:rsidP="00FF7702">
            <w:pPr>
              <w:spacing w:line="240" w:lineRule="auto"/>
              <w:rPr>
                <w:rFonts w:ascii="Montserrat" w:hAnsi="Montserrat"/>
                <w:color w:val="000000"/>
                <w:sz w:val="22"/>
                <w:szCs w:val="22"/>
              </w:rPr>
            </w:pPr>
          </w:p>
        </w:tc>
        <w:tc>
          <w:tcPr>
            <w:tcW w:w="567" w:type="dxa"/>
          </w:tcPr>
          <w:p w14:paraId="0A1D38D1"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1E1961E6"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4ECD8254"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4C060EF0" w14:textId="77777777" w:rsidTr="00FF7702">
        <w:tc>
          <w:tcPr>
            <w:tcW w:w="648" w:type="dxa"/>
          </w:tcPr>
          <w:p w14:paraId="536C52C7"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2</w:t>
            </w:r>
          </w:p>
        </w:tc>
        <w:tc>
          <w:tcPr>
            <w:tcW w:w="4282" w:type="dxa"/>
          </w:tcPr>
          <w:p w14:paraId="7DB07AED"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 administrator al contractorului/ subcontractorului/ terțului susținător</w:t>
            </w:r>
          </w:p>
        </w:tc>
        <w:tc>
          <w:tcPr>
            <w:tcW w:w="735" w:type="dxa"/>
          </w:tcPr>
          <w:p w14:paraId="7668BFBE" w14:textId="77777777" w:rsidR="00FF7702" w:rsidRPr="00A05473" w:rsidRDefault="00FF7702" w:rsidP="00FF7702">
            <w:pPr>
              <w:spacing w:line="240" w:lineRule="auto"/>
              <w:rPr>
                <w:rFonts w:ascii="Montserrat" w:hAnsi="Montserrat"/>
                <w:color w:val="000000"/>
                <w:sz w:val="22"/>
                <w:szCs w:val="22"/>
              </w:rPr>
            </w:pPr>
          </w:p>
        </w:tc>
        <w:tc>
          <w:tcPr>
            <w:tcW w:w="567" w:type="dxa"/>
          </w:tcPr>
          <w:p w14:paraId="2B90E0B9"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7009E70E"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46F1F9B9"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5E8CAF50" w14:textId="77777777" w:rsidTr="00FF7702">
        <w:tc>
          <w:tcPr>
            <w:tcW w:w="648" w:type="dxa"/>
          </w:tcPr>
          <w:p w14:paraId="1F77FA23"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3</w:t>
            </w:r>
          </w:p>
        </w:tc>
        <w:tc>
          <w:tcPr>
            <w:tcW w:w="4282" w:type="dxa"/>
          </w:tcPr>
          <w:p w14:paraId="58C3C83C"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 cenzor al contractorului/ subcontractorului/ terțului susținător</w:t>
            </w:r>
          </w:p>
        </w:tc>
        <w:tc>
          <w:tcPr>
            <w:tcW w:w="735" w:type="dxa"/>
          </w:tcPr>
          <w:p w14:paraId="69E5967D" w14:textId="77777777" w:rsidR="00FF7702" w:rsidRPr="00A05473" w:rsidRDefault="00FF7702" w:rsidP="00FF7702">
            <w:pPr>
              <w:spacing w:line="240" w:lineRule="auto"/>
              <w:rPr>
                <w:rFonts w:ascii="Montserrat" w:hAnsi="Montserrat"/>
                <w:color w:val="000000"/>
                <w:sz w:val="22"/>
                <w:szCs w:val="22"/>
              </w:rPr>
            </w:pPr>
          </w:p>
        </w:tc>
        <w:tc>
          <w:tcPr>
            <w:tcW w:w="567" w:type="dxa"/>
          </w:tcPr>
          <w:p w14:paraId="27CB1A72"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35C24382"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78A49FA0"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537550AD" w14:textId="77777777" w:rsidTr="00FF7702">
        <w:trPr>
          <w:trHeight w:val="1180"/>
        </w:trPr>
        <w:tc>
          <w:tcPr>
            <w:tcW w:w="648" w:type="dxa"/>
          </w:tcPr>
          <w:p w14:paraId="562E895F"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4</w:t>
            </w:r>
          </w:p>
        </w:tc>
        <w:tc>
          <w:tcPr>
            <w:tcW w:w="4282" w:type="dxa"/>
          </w:tcPr>
          <w:p w14:paraId="5258DE46"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are legătură evidenta (nume) cu proprietarul/reprezentantul legal/conducerea contractorului/ subcontractorului/ terțului susținător</w:t>
            </w:r>
          </w:p>
        </w:tc>
        <w:tc>
          <w:tcPr>
            <w:tcW w:w="735" w:type="dxa"/>
          </w:tcPr>
          <w:p w14:paraId="3653F853" w14:textId="77777777" w:rsidR="00FF7702" w:rsidRPr="00A05473" w:rsidRDefault="00FF7702" w:rsidP="00FF7702">
            <w:pPr>
              <w:spacing w:line="240" w:lineRule="auto"/>
              <w:rPr>
                <w:rFonts w:ascii="Montserrat" w:hAnsi="Montserrat"/>
                <w:color w:val="000000"/>
                <w:sz w:val="22"/>
                <w:szCs w:val="22"/>
              </w:rPr>
            </w:pPr>
          </w:p>
        </w:tc>
        <w:tc>
          <w:tcPr>
            <w:tcW w:w="567" w:type="dxa"/>
          </w:tcPr>
          <w:p w14:paraId="4E6A5A46"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61160C44"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25E16891"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7739B8BB" w14:textId="77777777" w:rsidTr="00FF7702">
        <w:tc>
          <w:tcPr>
            <w:tcW w:w="648" w:type="dxa"/>
          </w:tcPr>
          <w:p w14:paraId="56A4DA0F"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D</w:t>
            </w:r>
          </w:p>
        </w:tc>
        <w:tc>
          <w:tcPr>
            <w:tcW w:w="4282" w:type="dxa"/>
          </w:tcPr>
          <w:p w14:paraId="0D4E49C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Managerul de proiect / membrii echipei de proiect</w:t>
            </w:r>
          </w:p>
        </w:tc>
        <w:tc>
          <w:tcPr>
            <w:tcW w:w="2578" w:type="dxa"/>
            <w:gridSpan w:val="3"/>
          </w:tcPr>
          <w:p w14:paraId="0F71AA25"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Nume si Prenume</w:t>
            </w:r>
          </w:p>
        </w:tc>
        <w:tc>
          <w:tcPr>
            <w:tcW w:w="5670" w:type="dxa"/>
            <w:vMerge w:val="restart"/>
          </w:tcPr>
          <w:p w14:paraId="1699062A"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Numai în cazul unității de implementare a proiectului / persoane aflate în structura beneficiarului.</w:t>
            </w:r>
          </w:p>
          <w:p w14:paraId="078E3FFE"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Se verifică prin compararea cu extrasul din ONRC.</w:t>
            </w:r>
          </w:p>
        </w:tc>
      </w:tr>
      <w:tr w:rsidR="00A05473" w:rsidRPr="00A05473" w14:paraId="024275D5" w14:textId="77777777" w:rsidTr="00FF7702">
        <w:tc>
          <w:tcPr>
            <w:tcW w:w="648" w:type="dxa"/>
          </w:tcPr>
          <w:p w14:paraId="7C70C661"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1</w:t>
            </w:r>
          </w:p>
        </w:tc>
        <w:tc>
          <w:tcPr>
            <w:tcW w:w="4282" w:type="dxa"/>
          </w:tcPr>
          <w:p w14:paraId="0D777F89"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este/sunt acționari ai contractorului/ subcontractorului/ terțului susținător</w:t>
            </w:r>
          </w:p>
        </w:tc>
        <w:tc>
          <w:tcPr>
            <w:tcW w:w="735" w:type="dxa"/>
          </w:tcPr>
          <w:p w14:paraId="3C646DD5" w14:textId="77777777" w:rsidR="00FF7702" w:rsidRPr="00A05473" w:rsidRDefault="00FF7702" w:rsidP="00FF7702">
            <w:pPr>
              <w:spacing w:line="240" w:lineRule="auto"/>
              <w:rPr>
                <w:rFonts w:ascii="Montserrat" w:hAnsi="Montserrat"/>
                <w:color w:val="000000"/>
                <w:sz w:val="22"/>
                <w:szCs w:val="22"/>
              </w:rPr>
            </w:pPr>
          </w:p>
        </w:tc>
        <w:tc>
          <w:tcPr>
            <w:tcW w:w="567" w:type="dxa"/>
          </w:tcPr>
          <w:p w14:paraId="73D64DA8"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7F6E1898"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3DB27515"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533A1A73" w14:textId="77777777" w:rsidTr="00FF7702">
        <w:tc>
          <w:tcPr>
            <w:tcW w:w="648" w:type="dxa"/>
          </w:tcPr>
          <w:p w14:paraId="4AAF1FA1"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lastRenderedPageBreak/>
              <w:t>2</w:t>
            </w:r>
          </w:p>
        </w:tc>
        <w:tc>
          <w:tcPr>
            <w:tcW w:w="4282" w:type="dxa"/>
          </w:tcPr>
          <w:p w14:paraId="3B5D469F"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este/sunt administratori ai contractorului/ subcontractorului/ terțului susținător</w:t>
            </w:r>
          </w:p>
        </w:tc>
        <w:tc>
          <w:tcPr>
            <w:tcW w:w="735" w:type="dxa"/>
          </w:tcPr>
          <w:p w14:paraId="046B1828" w14:textId="77777777" w:rsidR="00FF7702" w:rsidRPr="00A05473" w:rsidRDefault="00FF7702" w:rsidP="00FF7702">
            <w:pPr>
              <w:spacing w:line="240" w:lineRule="auto"/>
              <w:rPr>
                <w:rFonts w:ascii="Montserrat" w:hAnsi="Montserrat"/>
                <w:color w:val="000000"/>
                <w:sz w:val="22"/>
                <w:szCs w:val="22"/>
              </w:rPr>
            </w:pPr>
          </w:p>
        </w:tc>
        <w:tc>
          <w:tcPr>
            <w:tcW w:w="567" w:type="dxa"/>
          </w:tcPr>
          <w:p w14:paraId="1B8A7A92"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2A8CE3D2"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7A0CAC47"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3CA4220A" w14:textId="77777777" w:rsidTr="00FF7702">
        <w:trPr>
          <w:trHeight w:val="835"/>
        </w:trPr>
        <w:tc>
          <w:tcPr>
            <w:tcW w:w="648" w:type="dxa"/>
          </w:tcPr>
          <w:p w14:paraId="771594F3"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3</w:t>
            </w:r>
          </w:p>
        </w:tc>
        <w:tc>
          <w:tcPr>
            <w:tcW w:w="4282" w:type="dxa"/>
          </w:tcPr>
          <w:p w14:paraId="1200330E"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este/sunt cenzori ai contractorului/ subcontractorului/ terțului susținător</w:t>
            </w:r>
          </w:p>
        </w:tc>
        <w:tc>
          <w:tcPr>
            <w:tcW w:w="735" w:type="dxa"/>
          </w:tcPr>
          <w:p w14:paraId="2CB34E78" w14:textId="77777777" w:rsidR="00FF7702" w:rsidRPr="00A05473" w:rsidRDefault="00FF7702" w:rsidP="00FF7702">
            <w:pPr>
              <w:spacing w:line="240" w:lineRule="auto"/>
              <w:rPr>
                <w:rFonts w:ascii="Montserrat" w:hAnsi="Montserrat"/>
                <w:color w:val="000000"/>
                <w:sz w:val="22"/>
                <w:szCs w:val="22"/>
              </w:rPr>
            </w:pPr>
          </w:p>
        </w:tc>
        <w:tc>
          <w:tcPr>
            <w:tcW w:w="567" w:type="dxa"/>
          </w:tcPr>
          <w:p w14:paraId="75D615C7"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310E585F"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0E610FB4"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04449221" w14:textId="77777777" w:rsidTr="00FF7702">
        <w:tc>
          <w:tcPr>
            <w:tcW w:w="648" w:type="dxa"/>
          </w:tcPr>
          <w:p w14:paraId="7FBAB591"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4</w:t>
            </w:r>
          </w:p>
        </w:tc>
        <w:tc>
          <w:tcPr>
            <w:tcW w:w="4282" w:type="dxa"/>
          </w:tcPr>
          <w:p w14:paraId="38D47702"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are/au legătură evidenta (nume) cu proprietarul/reprezentantul legal/conducerea  contractorului/ subcontractorului/ terțului susținător</w:t>
            </w:r>
          </w:p>
        </w:tc>
        <w:tc>
          <w:tcPr>
            <w:tcW w:w="735" w:type="dxa"/>
          </w:tcPr>
          <w:p w14:paraId="49E660F7" w14:textId="77777777" w:rsidR="00FF7702" w:rsidRPr="00A05473" w:rsidRDefault="00FF7702" w:rsidP="00FF7702">
            <w:pPr>
              <w:spacing w:line="240" w:lineRule="auto"/>
              <w:rPr>
                <w:rFonts w:ascii="Montserrat" w:hAnsi="Montserrat"/>
                <w:color w:val="000000"/>
                <w:sz w:val="22"/>
                <w:szCs w:val="22"/>
              </w:rPr>
            </w:pPr>
          </w:p>
        </w:tc>
        <w:tc>
          <w:tcPr>
            <w:tcW w:w="567" w:type="dxa"/>
          </w:tcPr>
          <w:p w14:paraId="2622CA62"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1FBAE599"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6006E9CF"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15A6ACAD" w14:textId="77777777" w:rsidTr="00FF7702">
        <w:tc>
          <w:tcPr>
            <w:tcW w:w="648" w:type="dxa"/>
          </w:tcPr>
          <w:p w14:paraId="55A6ACFE"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E</w:t>
            </w:r>
          </w:p>
        </w:tc>
        <w:tc>
          <w:tcPr>
            <w:tcW w:w="4282" w:type="dxa"/>
          </w:tcPr>
          <w:p w14:paraId="76475E2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Nume si Prenume</w:t>
            </w:r>
          </w:p>
        </w:tc>
        <w:tc>
          <w:tcPr>
            <w:tcW w:w="5670" w:type="dxa"/>
            <w:tcBorders>
              <w:bottom w:val="single" w:sz="4" w:space="0" w:color="auto"/>
            </w:tcBorders>
          </w:tcPr>
          <w:p w14:paraId="01C24A3D"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13E2CA4C" w14:textId="77777777" w:rsidTr="00FF7702">
        <w:tc>
          <w:tcPr>
            <w:tcW w:w="648" w:type="dxa"/>
          </w:tcPr>
          <w:p w14:paraId="363B2A43"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1</w:t>
            </w:r>
          </w:p>
        </w:tc>
        <w:tc>
          <w:tcPr>
            <w:tcW w:w="4282" w:type="dxa"/>
          </w:tcPr>
          <w:p w14:paraId="16D12CC7"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sunt acționari ai ofertanților/ subcontractorilor /terțului susținător</w:t>
            </w:r>
          </w:p>
        </w:tc>
        <w:tc>
          <w:tcPr>
            <w:tcW w:w="735" w:type="dxa"/>
          </w:tcPr>
          <w:p w14:paraId="71AF7900" w14:textId="77777777" w:rsidR="00FF7702" w:rsidRPr="00A05473" w:rsidRDefault="00FF7702" w:rsidP="00FF7702">
            <w:pPr>
              <w:spacing w:line="240" w:lineRule="auto"/>
              <w:rPr>
                <w:rFonts w:ascii="Montserrat" w:hAnsi="Montserrat"/>
                <w:color w:val="000000"/>
                <w:sz w:val="22"/>
                <w:szCs w:val="22"/>
              </w:rPr>
            </w:pPr>
          </w:p>
        </w:tc>
        <w:tc>
          <w:tcPr>
            <w:tcW w:w="567" w:type="dxa"/>
          </w:tcPr>
          <w:p w14:paraId="73C1E35E" w14:textId="77777777" w:rsidR="00FF7702" w:rsidRPr="00A05473" w:rsidRDefault="00FF7702" w:rsidP="00FF7702">
            <w:pPr>
              <w:spacing w:line="240" w:lineRule="auto"/>
              <w:rPr>
                <w:rFonts w:ascii="Montserrat" w:hAnsi="Montserrat"/>
                <w:color w:val="000000"/>
                <w:sz w:val="22"/>
                <w:szCs w:val="22"/>
              </w:rPr>
            </w:pPr>
          </w:p>
        </w:tc>
        <w:tc>
          <w:tcPr>
            <w:tcW w:w="1276" w:type="dxa"/>
            <w:tcBorders>
              <w:right w:val="single" w:sz="4" w:space="0" w:color="auto"/>
            </w:tcBorders>
          </w:tcPr>
          <w:p w14:paraId="703C7C6A" w14:textId="77777777" w:rsidR="00FF7702" w:rsidRPr="00A05473" w:rsidRDefault="00FF7702" w:rsidP="00FF7702">
            <w:pPr>
              <w:spacing w:line="240" w:lineRule="auto"/>
              <w:rPr>
                <w:rFonts w:ascii="Montserrat" w:hAnsi="Montserrat"/>
                <w:color w:val="000000"/>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Se va aplica verificarea doar pentru ofertantul câștigător.</w:t>
            </w:r>
          </w:p>
          <w:p w14:paraId="07BA5F33"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Pentru ceilalți ofertanți asigurarea se va obține prin completarea Declarațiilor de imparțialitate de către membrii comisiei de evaluare.</w:t>
            </w:r>
          </w:p>
        </w:tc>
      </w:tr>
      <w:tr w:rsidR="00A05473" w:rsidRPr="00A05473" w14:paraId="513B8060" w14:textId="77777777" w:rsidTr="00FF7702">
        <w:tc>
          <w:tcPr>
            <w:tcW w:w="648" w:type="dxa"/>
          </w:tcPr>
          <w:p w14:paraId="7E7783DF"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2</w:t>
            </w:r>
          </w:p>
        </w:tc>
        <w:tc>
          <w:tcPr>
            <w:tcW w:w="4282" w:type="dxa"/>
          </w:tcPr>
          <w:p w14:paraId="4A0B000A"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sunt administratori ai ofertanților/ subcontractorilor/terțului susținător</w:t>
            </w:r>
          </w:p>
        </w:tc>
        <w:tc>
          <w:tcPr>
            <w:tcW w:w="735" w:type="dxa"/>
          </w:tcPr>
          <w:p w14:paraId="230D6D8E" w14:textId="77777777" w:rsidR="00FF7702" w:rsidRPr="00A05473" w:rsidRDefault="00FF7702" w:rsidP="00FF7702">
            <w:pPr>
              <w:spacing w:line="240" w:lineRule="auto"/>
              <w:rPr>
                <w:rFonts w:ascii="Montserrat" w:hAnsi="Montserrat"/>
                <w:color w:val="000000"/>
                <w:sz w:val="22"/>
                <w:szCs w:val="22"/>
              </w:rPr>
            </w:pPr>
          </w:p>
        </w:tc>
        <w:tc>
          <w:tcPr>
            <w:tcW w:w="567" w:type="dxa"/>
          </w:tcPr>
          <w:p w14:paraId="5530A5F8" w14:textId="77777777" w:rsidR="00FF7702" w:rsidRPr="00A05473" w:rsidRDefault="00FF7702" w:rsidP="00FF7702">
            <w:pPr>
              <w:spacing w:line="240" w:lineRule="auto"/>
              <w:rPr>
                <w:rFonts w:ascii="Montserrat" w:hAnsi="Montserrat"/>
                <w:color w:val="000000"/>
                <w:sz w:val="22"/>
                <w:szCs w:val="22"/>
              </w:rPr>
            </w:pPr>
          </w:p>
        </w:tc>
        <w:tc>
          <w:tcPr>
            <w:tcW w:w="1276" w:type="dxa"/>
            <w:tcBorders>
              <w:right w:val="single" w:sz="4" w:space="0" w:color="auto"/>
            </w:tcBorders>
          </w:tcPr>
          <w:p w14:paraId="465BFC93" w14:textId="77777777" w:rsidR="00FF7702" w:rsidRPr="00A05473" w:rsidRDefault="00FF7702" w:rsidP="00FF7702">
            <w:pPr>
              <w:spacing w:line="240" w:lineRule="auto"/>
              <w:rPr>
                <w:rFonts w:ascii="Montserrat" w:hAnsi="Montserrat"/>
                <w:color w:val="000000"/>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632C339A" w14:textId="77777777" w:rsidTr="00FF7702">
        <w:tc>
          <w:tcPr>
            <w:tcW w:w="648" w:type="dxa"/>
          </w:tcPr>
          <w:p w14:paraId="72B8B0F3"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3</w:t>
            </w:r>
          </w:p>
        </w:tc>
        <w:tc>
          <w:tcPr>
            <w:tcW w:w="4282" w:type="dxa"/>
          </w:tcPr>
          <w:p w14:paraId="32693E75"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sunt cenzori ai ofertanților/ subcontractorilor/terțului susținător</w:t>
            </w:r>
          </w:p>
        </w:tc>
        <w:tc>
          <w:tcPr>
            <w:tcW w:w="735" w:type="dxa"/>
          </w:tcPr>
          <w:p w14:paraId="0A8DE2CD" w14:textId="77777777" w:rsidR="00FF7702" w:rsidRPr="00A05473" w:rsidRDefault="00FF7702" w:rsidP="00FF7702">
            <w:pPr>
              <w:spacing w:line="240" w:lineRule="auto"/>
              <w:rPr>
                <w:rFonts w:ascii="Montserrat" w:hAnsi="Montserrat"/>
                <w:color w:val="000000"/>
                <w:sz w:val="22"/>
                <w:szCs w:val="22"/>
              </w:rPr>
            </w:pPr>
          </w:p>
        </w:tc>
        <w:tc>
          <w:tcPr>
            <w:tcW w:w="567" w:type="dxa"/>
          </w:tcPr>
          <w:p w14:paraId="00429337" w14:textId="77777777" w:rsidR="00FF7702" w:rsidRPr="00A05473" w:rsidRDefault="00FF7702" w:rsidP="00FF7702">
            <w:pPr>
              <w:spacing w:line="240" w:lineRule="auto"/>
              <w:rPr>
                <w:rFonts w:ascii="Montserrat" w:hAnsi="Montserrat"/>
                <w:color w:val="000000"/>
                <w:sz w:val="22"/>
                <w:szCs w:val="22"/>
              </w:rPr>
            </w:pPr>
          </w:p>
        </w:tc>
        <w:tc>
          <w:tcPr>
            <w:tcW w:w="1276" w:type="dxa"/>
            <w:tcBorders>
              <w:right w:val="single" w:sz="4" w:space="0" w:color="auto"/>
            </w:tcBorders>
          </w:tcPr>
          <w:p w14:paraId="15165610" w14:textId="77777777" w:rsidR="00FF7702" w:rsidRPr="00A05473" w:rsidRDefault="00FF7702" w:rsidP="00FF7702">
            <w:pPr>
              <w:spacing w:line="240" w:lineRule="auto"/>
              <w:rPr>
                <w:rFonts w:ascii="Montserrat" w:hAnsi="Montserrat"/>
                <w:color w:val="000000"/>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0E382F38" w14:textId="77777777" w:rsidTr="00FF7702">
        <w:tc>
          <w:tcPr>
            <w:tcW w:w="648" w:type="dxa"/>
          </w:tcPr>
          <w:p w14:paraId="31C4869A"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4</w:t>
            </w:r>
          </w:p>
        </w:tc>
        <w:tc>
          <w:tcPr>
            <w:tcW w:w="4282" w:type="dxa"/>
          </w:tcPr>
          <w:p w14:paraId="5B6C7DF6"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au legătură evidenta (nume) cu acționariatul/ reprezentantul legal/conducerea contractorului/ subcontractorului /terțului susținător</w:t>
            </w:r>
          </w:p>
        </w:tc>
        <w:tc>
          <w:tcPr>
            <w:tcW w:w="735" w:type="dxa"/>
          </w:tcPr>
          <w:p w14:paraId="6C293329" w14:textId="77777777" w:rsidR="00FF7702" w:rsidRPr="00A05473" w:rsidRDefault="00FF7702" w:rsidP="00FF7702">
            <w:pPr>
              <w:spacing w:line="240" w:lineRule="auto"/>
              <w:rPr>
                <w:rFonts w:ascii="Montserrat" w:hAnsi="Montserrat"/>
                <w:color w:val="000000"/>
                <w:sz w:val="22"/>
                <w:szCs w:val="22"/>
              </w:rPr>
            </w:pPr>
          </w:p>
        </w:tc>
        <w:tc>
          <w:tcPr>
            <w:tcW w:w="567" w:type="dxa"/>
          </w:tcPr>
          <w:p w14:paraId="039CA236" w14:textId="77777777" w:rsidR="00FF7702" w:rsidRPr="00A05473" w:rsidRDefault="00FF7702" w:rsidP="00FF7702">
            <w:pPr>
              <w:spacing w:line="240" w:lineRule="auto"/>
              <w:rPr>
                <w:rFonts w:ascii="Montserrat" w:hAnsi="Montserrat"/>
                <w:color w:val="000000"/>
                <w:sz w:val="22"/>
                <w:szCs w:val="22"/>
              </w:rPr>
            </w:pPr>
          </w:p>
        </w:tc>
        <w:tc>
          <w:tcPr>
            <w:tcW w:w="1276" w:type="dxa"/>
            <w:tcBorders>
              <w:right w:val="single" w:sz="4" w:space="0" w:color="auto"/>
            </w:tcBorders>
          </w:tcPr>
          <w:p w14:paraId="2B079DE7" w14:textId="77777777" w:rsidR="00FF7702" w:rsidRPr="00A05473" w:rsidRDefault="00FF7702" w:rsidP="00FF7702">
            <w:pPr>
              <w:spacing w:line="240" w:lineRule="auto"/>
              <w:rPr>
                <w:rFonts w:ascii="Montserrat" w:hAnsi="Montserrat"/>
                <w:color w:val="000000"/>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78C1EDA5" w14:textId="77777777" w:rsidTr="00FF7702">
        <w:tc>
          <w:tcPr>
            <w:tcW w:w="648" w:type="dxa"/>
          </w:tcPr>
          <w:p w14:paraId="1C78219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5</w:t>
            </w:r>
          </w:p>
        </w:tc>
        <w:tc>
          <w:tcPr>
            <w:tcW w:w="4282" w:type="dxa"/>
          </w:tcPr>
          <w:p w14:paraId="47ADFBDE"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iCs/>
                <w:color w:val="000000"/>
                <w:sz w:val="22"/>
                <w:szCs w:val="22"/>
              </w:rPr>
              <w:t>-</w:t>
            </w:r>
            <w:r w:rsidRPr="00A05473">
              <w:rPr>
                <w:rFonts w:ascii="Montserrat" w:hAnsi="Montserrat"/>
                <w:i/>
                <w:iCs/>
                <w:color w:val="000000"/>
                <w:sz w:val="22"/>
                <w:szCs w:val="22"/>
              </w:rPr>
              <w:t xml:space="preserve"> </w:t>
            </w:r>
            <w:r w:rsidRPr="00A05473">
              <w:rPr>
                <w:rFonts w:ascii="Montserrat" w:hAnsi="Montserrat"/>
                <w:iCs/>
                <w:color w:val="000000"/>
                <w:sz w:val="22"/>
                <w:szCs w:val="22"/>
              </w:rPr>
              <w:t>sunt candidați, ofertanți, ofertanți asociați sau subcontractanți</w:t>
            </w:r>
            <w:r w:rsidRPr="00A05473">
              <w:rPr>
                <w:rFonts w:ascii="Montserrat" w:hAnsi="Montserrat"/>
                <w:color w:val="000000"/>
                <w:sz w:val="22"/>
                <w:szCs w:val="22"/>
              </w:rPr>
              <w:t>/terțului susținător</w:t>
            </w:r>
          </w:p>
        </w:tc>
        <w:tc>
          <w:tcPr>
            <w:tcW w:w="735" w:type="dxa"/>
          </w:tcPr>
          <w:p w14:paraId="78A45534" w14:textId="77777777" w:rsidR="00FF7702" w:rsidRPr="00A05473" w:rsidRDefault="00FF7702" w:rsidP="00FF7702">
            <w:pPr>
              <w:spacing w:line="240" w:lineRule="auto"/>
              <w:rPr>
                <w:rFonts w:ascii="Montserrat" w:hAnsi="Montserrat"/>
                <w:color w:val="000000"/>
                <w:sz w:val="22"/>
                <w:szCs w:val="22"/>
              </w:rPr>
            </w:pPr>
          </w:p>
        </w:tc>
        <w:tc>
          <w:tcPr>
            <w:tcW w:w="567" w:type="dxa"/>
          </w:tcPr>
          <w:p w14:paraId="536598C3" w14:textId="77777777" w:rsidR="00FF7702" w:rsidRPr="00A05473" w:rsidRDefault="00FF7702" w:rsidP="00FF7702">
            <w:pPr>
              <w:spacing w:line="240" w:lineRule="auto"/>
              <w:rPr>
                <w:rFonts w:ascii="Montserrat" w:hAnsi="Montserrat"/>
                <w:color w:val="000000"/>
                <w:sz w:val="22"/>
                <w:szCs w:val="22"/>
              </w:rPr>
            </w:pPr>
          </w:p>
        </w:tc>
        <w:tc>
          <w:tcPr>
            <w:tcW w:w="1276" w:type="dxa"/>
            <w:tcBorders>
              <w:right w:val="single" w:sz="4" w:space="0" w:color="auto"/>
            </w:tcBorders>
          </w:tcPr>
          <w:p w14:paraId="7BA247D4" w14:textId="77777777" w:rsidR="00FF7702" w:rsidRPr="00A05473" w:rsidRDefault="00FF7702" w:rsidP="00FF7702">
            <w:pPr>
              <w:spacing w:line="240" w:lineRule="auto"/>
              <w:rPr>
                <w:rFonts w:ascii="Montserrat" w:hAnsi="Montserrat"/>
                <w:color w:val="000000"/>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1CDA4763" w14:textId="77777777" w:rsidTr="00FF7702">
        <w:tc>
          <w:tcPr>
            <w:tcW w:w="648" w:type="dxa"/>
          </w:tcPr>
          <w:p w14:paraId="42C6B94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lastRenderedPageBreak/>
              <w:t>6</w:t>
            </w:r>
          </w:p>
        </w:tc>
        <w:tc>
          <w:tcPr>
            <w:tcW w:w="4282" w:type="dxa"/>
          </w:tcPr>
          <w:p w14:paraId="5CBF50E1" w14:textId="77777777" w:rsidR="00FF7702" w:rsidRPr="00A05473" w:rsidRDefault="00FF7702" w:rsidP="00FF7702">
            <w:pPr>
              <w:spacing w:line="240" w:lineRule="auto"/>
              <w:rPr>
                <w:rFonts w:ascii="Montserrat" w:hAnsi="Montserrat"/>
                <w:iCs/>
                <w:color w:val="000000"/>
                <w:sz w:val="22"/>
                <w:szCs w:val="22"/>
              </w:rPr>
            </w:pPr>
            <w:r w:rsidRPr="00A05473">
              <w:rPr>
                <w:rFonts w:ascii="Montserrat" w:hAnsi="Montserrat"/>
                <w:color w:val="000000"/>
                <w:sz w:val="22"/>
                <w:szCs w:val="22"/>
              </w:rPr>
              <w:t>- exista legătură evidenta (nume) intre membrii comisiei de evaluare</w:t>
            </w:r>
          </w:p>
        </w:tc>
        <w:tc>
          <w:tcPr>
            <w:tcW w:w="735" w:type="dxa"/>
          </w:tcPr>
          <w:p w14:paraId="328EB163" w14:textId="77777777" w:rsidR="00FF7702" w:rsidRPr="00A05473" w:rsidRDefault="00FF7702" w:rsidP="00FF7702">
            <w:pPr>
              <w:spacing w:line="240" w:lineRule="auto"/>
              <w:rPr>
                <w:rFonts w:ascii="Montserrat" w:hAnsi="Montserrat"/>
                <w:color w:val="000000"/>
                <w:sz w:val="22"/>
                <w:szCs w:val="22"/>
              </w:rPr>
            </w:pPr>
          </w:p>
        </w:tc>
        <w:tc>
          <w:tcPr>
            <w:tcW w:w="567" w:type="dxa"/>
          </w:tcPr>
          <w:p w14:paraId="27380127" w14:textId="77777777" w:rsidR="00FF7702" w:rsidRPr="00A05473" w:rsidRDefault="00FF7702" w:rsidP="00FF7702">
            <w:pPr>
              <w:spacing w:line="240" w:lineRule="auto"/>
              <w:rPr>
                <w:rFonts w:ascii="Montserrat" w:hAnsi="Montserrat"/>
                <w:color w:val="000000"/>
                <w:sz w:val="22"/>
                <w:szCs w:val="22"/>
              </w:rPr>
            </w:pPr>
          </w:p>
        </w:tc>
        <w:tc>
          <w:tcPr>
            <w:tcW w:w="1276" w:type="dxa"/>
            <w:tcBorders>
              <w:right w:val="single" w:sz="4" w:space="0" w:color="auto"/>
            </w:tcBorders>
          </w:tcPr>
          <w:p w14:paraId="2A90F502" w14:textId="77777777" w:rsidR="00FF7702" w:rsidRPr="00A05473" w:rsidRDefault="00FF7702" w:rsidP="00FF7702">
            <w:pPr>
              <w:spacing w:line="240" w:lineRule="auto"/>
              <w:rPr>
                <w:rFonts w:ascii="Montserrat" w:hAnsi="Montserrat"/>
                <w:color w:val="000000"/>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5583AFAF" w14:textId="77777777" w:rsidTr="00FF7702">
        <w:tc>
          <w:tcPr>
            <w:tcW w:w="648" w:type="dxa"/>
          </w:tcPr>
          <w:p w14:paraId="7CF16047"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F</w:t>
            </w:r>
          </w:p>
        </w:tc>
        <w:tc>
          <w:tcPr>
            <w:tcW w:w="4282" w:type="dxa"/>
          </w:tcPr>
          <w:p w14:paraId="5307704A"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A05473" w:rsidRDefault="00FF7702" w:rsidP="00FF7702">
            <w:pPr>
              <w:spacing w:line="240" w:lineRule="auto"/>
              <w:rPr>
                <w:rFonts w:ascii="Montserrat" w:hAnsi="Montserrat"/>
                <w:color w:val="000000"/>
                <w:sz w:val="22"/>
                <w:szCs w:val="22"/>
              </w:rPr>
            </w:pPr>
          </w:p>
        </w:tc>
        <w:tc>
          <w:tcPr>
            <w:tcW w:w="567" w:type="dxa"/>
          </w:tcPr>
          <w:p w14:paraId="3F18A9D8"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3038A241" w14:textId="77777777" w:rsidR="00FF7702" w:rsidRPr="00A05473" w:rsidRDefault="00FF7702" w:rsidP="00FF7702">
            <w:pPr>
              <w:spacing w:line="240" w:lineRule="auto"/>
              <w:rPr>
                <w:rFonts w:ascii="Montserrat" w:hAnsi="Montserrat"/>
                <w:color w:val="000000"/>
                <w:sz w:val="22"/>
                <w:szCs w:val="22"/>
              </w:rPr>
            </w:pPr>
          </w:p>
        </w:tc>
        <w:tc>
          <w:tcPr>
            <w:tcW w:w="5670" w:type="dxa"/>
            <w:tcBorders>
              <w:top w:val="single" w:sz="4" w:space="0" w:color="auto"/>
            </w:tcBorders>
          </w:tcPr>
          <w:p w14:paraId="07B568D7"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6A79C3B3" w14:textId="77777777" w:rsidTr="00FF7702">
        <w:tc>
          <w:tcPr>
            <w:tcW w:w="648" w:type="dxa"/>
          </w:tcPr>
          <w:p w14:paraId="37F7B387"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G.</w:t>
            </w:r>
          </w:p>
        </w:tc>
        <w:tc>
          <w:tcPr>
            <w:tcW w:w="4282" w:type="dxa"/>
          </w:tcPr>
          <w:p w14:paraId="34AF0B8C"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A05473" w:rsidRDefault="00FF7702" w:rsidP="00FF7702">
            <w:pPr>
              <w:spacing w:line="240" w:lineRule="auto"/>
              <w:rPr>
                <w:rFonts w:ascii="Montserrat" w:hAnsi="Montserrat"/>
                <w:color w:val="000000"/>
                <w:sz w:val="22"/>
                <w:szCs w:val="22"/>
              </w:rPr>
            </w:pPr>
          </w:p>
        </w:tc>
        <w:tc>
          <w:tcPr>
            <w:tcW w:w="567" w:type="dxa"/>
          </w:tcPr>
          <w:p w14:paraId="4A8F1F27"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6FAB0ACF"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0FCA99C5"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7F30FE41" w14:textId="77777777" w:rsidTr="00FF7702">
        <w:tc>
          <w:tcPr>
            <w:tcW w:w="648" w:type="dxa"/>
          </w:tcPr>
          <w:p w14:paraId="5C559F83"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H.</w:t>
            </w:r>
          </w:p>
        </w:tc>
        <w:tc>
          <w:tcPr>
            <w:tcW w:w="4282" w:type="dxa"/>
          </w:tcPr>
          <w:p w14:paraId="5BD55D99"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Subcontractantul / Terțul susținător participa cu oferta independenta/ participa in alta asociere la procedura de atribuire?</w:t>
            </w:r>
          </w:p>
        </w:tc>
        <w:tc>
          <w:tcPr>
            <w:tcW w:w="735" w:type="dxa"/>
          </w:tcPr>
          <w:p w14:paraId="23749DD6" w14:textId="77777777" w:rsidR="00FF7702" w:rsidRPr="00A05473" w:rsidRDefault="00FF7702" w:rsidP="00FF7702">
            <w:pPr>
              <w:spacing w:line="240" w:lineRule="auto"/>
              <w:rPr>
                <w:rFonts w:ascii="Montserrat" w:hAnsi="Montserrat"/>
                <w:color w:val="000000"/>
                <w:sz w:val="22"/>
                <w:szCs w:val="22"/>
              </w:rPr>
            </w:pPr>
          </w:p>
        </w:tc>
        <w:tc>
          <w:tcPr>
            <w:tcW w:w="567" w:type="dxa"/>
          </w:tcPr>
          <w:p w14:paraId="4BD7D9C2"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32C9B81A"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7FA88200" w14:textId="77777777" w:rsidR="00FF7702" w:rsidRPr="00A05473" w:rsidRDefault="00FF7702" w:rsidP="00FF7702">
            <w:pPr>
              <w:spacing w:line="240" w:lineRule="auto"/>
              <w:rPr>
                <w:rFonts w:ascii="Montserrat" w:hAnsi="Montserrat"/>
                <w:color w:val="000000"/>
                <w:sz w:val="22"/>
                <w:szCs w:val="22"/>
              </w:rPr>
            </w:pPr>
          </w:p>
          <w:p w14:paraId="7E9041EB" w14:textId="77777777" w:rsidR="00FF7702" w:rsidRPr="00A05473" w:rsidRDefault="00FF7702" w:rsidP="00FF7702">
            <w:pPr>
              <w:spacing w:line="240" w:lineRule="auto"/>
              <w:rPr>
                <w:rFonts w:ascii="Montserrat" w:hAnsi="Montserrat"/>
                <w:color w:val="000000"/>
                <w:sz w:val="22"/>
                <w:szCs w:val="22"/>
              </w:rPr>
            </w:pPr>
          </w:p>
          <w:p w14:paraId="7F3DC163"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0509609E" w14:textId="77777777" w:rsidTr="00FF7702">
        <w:trPr>
          <w:trHeight w:val="1646"/>
        </w:trPr>
        <w:tc>
          <w:tcPr>
            <w:tcW w:w="648" w:type="dxa"/>
          </w:tcPr>
          <w:p w14:paraId="1596F73B"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I.</w:t>
            </w:r>
          </w:p>
        </w:tc>
        <w:tc>
          <w:tcPr>
            <w:tcW w:w="4282" w:type="dxa"/>
          </w:tcPr>
          <w:p w14:paraId="5B975066"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A05473" w:rsidRDefault="00FF7702" w:rsidP="00FF7702">
            <w:pPr>
              <w:spacing w:line="240" w:lineRule="auto"/>
              <w:rPr>
                <w:rFonts w:ascii="Montserrat" w:hAnsi="Montserrat"/>
                <w:color w:val="000000"/>
                <w:sz w:val="22"/>
                <w:szCs w:val="22"/>
              </w:rPr>
            </w:pPr>
          </w:p>
        </w:tc>
        <w:tc>
          <w:tcPr>
            <w:tcW w:w="567" w:type="dxa"/>
          </w:tcPr>
          <w:p w14:paraId="72905E81"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27867D8A"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6D8AE894"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4E23A742" w14:textId="77777777" w:rsidTr="00FF7702">
        <w:tc>
          <w:tcPr>
            <w:tcW w:w="648" w:type="dxa"/>
          </w:tcPr>
          <w:p w14:paraId="53CC41C6"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J</w:t>
            </w:r>
          </w:p>
        </w:tc>
        <w:tc>
          <w:tcPr>
            <w:tcW w:w="4282" w:type="dxa"/>
          </w:tcPr>
          <w:p w14:paraId="5E04217E"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Experții nominalizați sunt angajați ai autorității contractante sau au legătură evidenta (nume) cu:</w:t>
            </w:r>
          </w:p>
        </w:tc>
        <w:tc>
          <w:tcPr>
            <w:tcW w:w="2578" w:type="dxa"/>
            <w:gridSpan w:val="3"/>
          </w:tcPr>
          <w:p w14:paraId="5F85D36F"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Nume si Prenume </w:t>
            </w:r>
          </w:p>
        </w:tc>
        <w:tc>
          <w:tcPr>
            <w:tcW w:w="5670" w:type="dxa"/>
            <w:vMerge w:val="restart"/>
          </w:tcPr>
          <w:p w14:paraId="2C0D4269"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Experții cheie solicitați la nivel de documentație de atribuire (de exemplu șef de șantier, RTE, CQ etc).</w:t>
            </w:r>
          </w:p>
          <w:p w14:paraId="13B97E01"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În cazul coincidențelor de nume se solicită declarații pe propria răspundere, copii ale documentelor de identitate.</w:t>
            </w:r>
          </w:p>
        </w:tc>
      </w:tr>
      <w:tr w:rsidR="00A05473" w:rsidRPr="00A05473" w14:paraId="22BF826F" w14:textId="77777777" w:rsidTr="00FF7702">
        <w:tc>
          <w:tcPr>
            <w:tcW w:w="648" w:type="dxa"/>
          </w:tcPr>
          <w:p w14:paraId="48D45FF9" w14:textId="77777777" w:rsidR="00FF7702" w:rsidRPr="00A05473" w:rsidDel="00DA7741"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1.</w:t>
            </w:r>
          </w:p>
        </w:tc>
        <w:tc>
          <w:tcPr>
            <w:tcW w:w="4282" w:type="dxa"/>
          </w:tcPr>
          <w:p w14:paraId="1672BADC"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Conducerea autorității contractante</w:t>
            </w:r>
          </w:p>
        </w:tc>
        <w:tc>
          <w:tcPr>
            <w:tcW w:w="735" w:type="dxa"/>
          </w:tcPr>
          <w:p w14:paraId="4A7756DF" w14:textId="77777777" w:rsidR="00FF7702" w:rsidRPr="00A05473" w:rsidRDefault="00FF7702" w:rsidP="00FF7702">
            <w:pPr>
              <w:spacing w:line="240" w:lineRule="auto"/>
              <w:rPr>
                <w:rFonts w:ascii="Montserrat" w:hAnsi="Montserrat"/>
                <w:color w:val="000000"/>
                <w:sz w:val="22"/>
                <w:szCs w:val="22"/>
              </w:rPr>
            </w:pPr>
          </w:p>
        </w:tc>
        <w:tc>
          <w:tcPr>
            <w:tcW w:w="567" w:type="dxa"/>
          </w:tcPr>
          <w:p w14:paraId="5F4C97C1"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1866B2CA"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36E5A389"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41E92EBA" w14:textId="77777777" w:rsidTr="00FF7702">
        <w:tc>
          <w:tcPr>
            <w:tcW w:w="648" w:type="dxa"/>
          </w:tcPr>
          <w:p w14:paraId="27FB90A0"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2.</w:t>
            </w:r>
          </w:p>
        </w:tc>
        <w:tc>
          <w:tcPr>
            <w:tcW w:w="4282" w:type="dxa"/>
          </w:tcPr>
          <w:p w14:paraId="78E81BB8"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Membrii comisiei de evaluare a ofertelor</w:t>
            </w:r>
          </w:p>
        </w:tc>
        <w:tc>
          <w:tcPr>
            <w:tcW w:w="735" w:type="dxa"/>
          </w:tcPr>
          <w:p w14:paraId="7B7C5AA0" w14:textId="77777777" w:rsidR="00FF7702" w:rsidRPr="00A05473" w:rsidRDefault="00FF7702" w:rsidP="00FF7702">
            <w:pPr>
              <w:spacing w:line="240" w:lineRule="auto"/>
              <w:rPr>
                <w:rFonts w:ascii="Montserrat" w:hAnsi="Montserrat"/>
                <w:color w:val="000000"/>
                <w:sz w:val="22"/>
                <w:szCs w:val="22"/>
              </w:rPr>
            </w:pPr>
          </w:p>
        </w:tc>
        <w:tc>
          <w:tcPr>
            <w:tcW w:w="567" w:type="dxa"/>
          </w:tcPr>
          <w:p w14:paraId="6CADA4D5"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5C997132" w14:textId="77777777" w:rsidR="00FF7702" w:rsidRPr="00A05473" w:rsidRDefault="00FF7702" w:rsidP="00FF7702">
            <w:pPr>
              <w:spacing w:line="240" w:lineRule="auto"/>
              <w:rPr>
                <w:rFonts w:ascii="Montserrat" w:hAnsi="Montserrat"/>
                <w:color w:val="000000"/>
                <w:sz w:val="22"/>
                <w:szCs w:val="22"/>
              </w:rPr>
            </w:pPr>
          </w:p>
        </w:tc>
        <w:tc>
          <w:tcPr>
            <w:tcW w:w="5670" w:type="dxa"/>
            <w:vMerge/>
          </w:tcPr>
          <w:p w14:paraId="059861B6"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147F82D3" w14:textId="77777777" w:rsidTr="00FF7702">
        <w:tc>
          <w:tcPr>
            <w:tcW w:w="648" w:type="dxa"/>
          </w:tcPr>
          <w:p w14:paraId="29B26479"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3.</w:t>
            </w:r>
          </w:p>
        </w:tc>
        <w:tc>
          <w:tcPr>
            <w:tcW w:w="4282" w:type="dxa"/>
          </w:tcPr>
          <w:p w14:paraId="3BC533B3"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Managerul de proiect / membrii echipei de proiect</w:t>
            </w:r>
          </w:p>
        </w:tc>
        <w:tc>
          <w:tcPr>
            <w:tcW w:w="735" w:type="dxa"/>
          </w:tcPr>
          <w:p w14:paraId="175D2748" w14:textId="77777777" w:rsidR="00FF7702" w:rsidRPr="00A05473" w:rsidRDefault="00FF7702" w:rsidP="00FF7702">
            <w:pPr>
              <w:spacing w:line="240" w:lineRule="auto"/>
              <w:rPr>
                <w:rFonts w:ascii="Montserrat" w:hAnsi="Montserrat"/>
                <w:color w:val="000000"/>
                <w:sz w:val="22"/>
                <w:szCs w:val="22"/>
              </w:rPr>
            </w:pPr>
          </w:p>
        </w:tc>
        <w:tc>
          <w:tcPr>
            <w:tcW w:w="567" w:type="dxa"/>
          </w:tcPr>
          <w:p w14:paraId="6BB8B30B"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27B9AE8D"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196A0CF3"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3025038B" w14:textId="77777777" w:rsidTr="00FF7702">
        <w:tc>
          <w:tcPr>
            <w:tcW w:w="648" w:type="dxa"/>
          </w:tcPr>
          <w:p w14:paraId="7ACA8322"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lastRenderedPageBreak/>
              <w:t xml:space="preserve">4. </w:t>
            </w:r>
          </w:p>
        </w:tc>
        <w:tc>
          <w:tcPr>
            <w:tcW w:w="4282" w:type="dxa"/>
          </w:tcPr>
          <w:p w14:paraId="4615AF2E"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A05473" w:rsidRDefault="00FF7702" w:rsidP="00FF7702">
            <w:pPr>
              <w:spacing w:line="240" w:lineRule="auto"/>
              <w:rPr>
                <w:rFonts w:ascii="Montserrat" w:hAnsi="Montserrat"/>
                <w:color w:val="000000"/>
                <w:sz w:val="22"/>
                <w:szCs w:val="22"/>
              </w:rPr>
            </w:pPr>
          </w:p>
        </w:tc>
        <w:tc>
          <w:tcPr>
            <w:tcW w:w="567" w:type="dxa"/>
          </w:tcPr>
          <w:p w14:paraId="790EE7A7"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4BD9DC24"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7FDF2F42"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0B5A1AA5" w14:textId="77777777" w:rsidTr="00FF7702">
        <w:tc>
          <w:tcPr>
            <w:tcW w:w="648" w:type="dxa"/>
          </w:tcPr>
          <w:p w14:paraId="1705BC0C" w14:textId="77777777" w:rsidR="00FF7702" w:rsidRPr="00A05473"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K. </w:t>
            </w:r>
          </w:p>
        </w:tc>
        <w:tc>
          <w:tcPr>
            <w:tcW w:w="4282" w:type="dxa"/>
          </w:tcPr>
          <w:p w14:paraId="520BD5F3"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A05473" w:rsidRDefault="00FF7702" w:rsidP="00FF7702">
            <w:pPr>
              <w:spacing w:line="240" w:lineRule="auto"/>
              <w:rPr>
                <w:rFonts w:ascii="Montserrat" w:hAnsi="Montserrat"/>
                <w:color w:val="000000"/>
                <w:sz w:val="22"/>
                <w:szCs w:val="22"/>
              </w:rPr>
            </w:pPr>
          </w:p>
        </w:tc>
        <w:tc>
          <w:tcPr>
            <w:tcW w:w="567" w:type="dxa"/>
          </w:tcPr>
          <w:p w14:paraId="60606D23"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6E47B227"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4F8A6539" w14:textId="77777777" w:rsidR="00FF7702" w:rsidRPr="00A05473" w:rsidRDefault="00FF7702" w:rsidP="00FF7702">
            <w:pPr>
              <w:spacing w:line="240" w:lineRule="auto"/>
              <w:rPr>
                <w:rFonts w:ascii="Montserrat" w:hAnsi="Montserrat"/>
                <w:color w:val="000000"/>
                <w:sz w:val="22"/>
                <w:szCs w:val="22"/>
              </w:rPr>
            </w:pPr>
          </w:p>
        </w:tc>
      </w:tr>
      <w:tr w:rsidR="00A05473" w:rsidRPr="00A05473" w14:paraId="732E3487" w14:textId="77777777" w:rsidTr="00FF7702">
        <w:tc>
          <w:tcPr>
            <w:tcW w:w="648" w:type="dxa"/>
          </w:tcPr>
          <w:p w14:paraId="1ABCE4BD" w14:textId="77777777" w:rsidR="00FF7702" w:rsidRPr="00A05473" w:rsidDel="00B74AEE" w:rsidRDefault="00FF7702" w:rsidP="00FF7702">
            <w:pPr>
              <w:spacing w:line="240" w:lineRule="auto"/>
              <w:rPr>
                <w:rFonts w:ascii="Montserrat" w:hAnsi="Montserrat"/>
                <w:color w:val="000000"/>
                <w:sz w:val="22"/>
                <w:szCs w:val="22"/>
              </w:rPr>
            </w:pPr>
            <w:r w:rsidRPr="00A05473">
              <w:rPr>
                <w:rFonts w:ascii="Montserrat" w:hAnsi="Montserrat"/>
                <w:color w:val="000000"/>
                <w:sz w:val="22"/>
                <w:szCs w:val="22"/>
              </w:rPr>
              <w:t xml:space="preserve">L. </w:t>
            </w:r>
          </w:p>
        </w:tc>
        <w:tc>
          <w:tcPr>
            <w:tcW w:w="4282" w:type="dxa"/>
          </w:tcPr>
          <w:p w14:paraId="5B9FF45C"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A05473">
              <w:rPr>
                <w:rFonts w:ascii="Montserrat" w:hAnsi="Montserrat"/>
                <w:color w:val="000000"/>
                <w:sz w:val="22"/>
                <w:szCs w:val="22"/>
              </w:rPr>
              <w:lastRenderedPageBreak/>
              <w:t>129/2019 forma actualizată și ale Directivei (UE) 849/2015?</w:t>
            </w:r>
          </w:p>
        </w:tc>
        <w:tc>
          <w:tcPr>
            <w:tcW w:w="735" w:type="dxa"/>
          </w:tcPr>
          <w:p w14:paraId="226E5520" w14:textId="77777777" w:rsidR="00FF7702" w:rsidRPr="00A05473" w:rsidRDefault="00FF7702" w:rsidP="00FF7702">
            <w:pPr>
              <w:spacing w:line="240" w:lineRule="auto"/>
              <w:rPr>
                <w:rFonts w:ascii="Montserrat" w:hAnsi="Montserrat"/>
                <w:color w:val="000000"/>
                <w:sz w:val="22"/>
                <w:szCs w:val="22"/>
              </w:rPr>
            </w:pPr>
          </w:p>
        </w:tc>
        <w:tc>
          <w:tcPr>
            <w:tcW w:w="567" w:type="dxa"/>
          </w:tcPr>
          <w:p w14:paraId="7DC46F15" w14:textId="77777777" w:rsidR="00FF7702" w:rsidRPr="00A05473" w:rsidRDefault="00FF7702" w:rsidP="00FF7702">
            <w:pPr>
              <w:spacing w:line="240" w:lineRule="auto"/>
              <w:rPr>
                <w:rFonts w:ascii="Montserrat" w:hAnsi="Montserrat"/>
                <w:color w:val="000000"/>
                <w:sz w:val="22"/>
                <w:szCs w:val="22"/>
              </w:rPr>
            </w:pPr>
          </w:p>
        </w:tc>
        <w:tc>
          <w:tcPr>
            <w:tcW w:w="1276" w:type="dxa"/>
          </w:tcPr>
          <w:p w14:paraId="73E67D40" w14:textId="77777777" w:rsidR="00FF7702" w:rsidRPr="00A05473" w:rsidRDefault="00FF7702" w:rsidP="00FF7702">
            <w:pPr>
              <w:spacing w:line="240" w:lineRule="auto"/>
              <w:rPr>
                <w:rFonts w:ascii="Montserrat" w:hAnsi="Montserrat"/>
                <w:color w:val="000000"/>
                <w:sz w:val="22"/>
                <w:szCs w:val="22"/>
              </w:rPr>
            </w:pPr>
          </w:p>
        </w:tc>
        <w:tc>
          <w:tcPr>
            <w:tcW w:w="5670" w:type="dxa"/>
          </w:tcPr>
          <w:p w14:paraId="6C5FED91" w14:textId="34C40C7A"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Declarația va include întreaga structură a grupului și va fi elaborată în baza Certificatului specific din Registrul beneficiarilor reali, eliberat de la O</w:t>
            </w:r>
            <w:r w:rsidR="0046535C" w:rsidRPr="00A05473">
              <w:rPr>
                <w:rFonts w:ascii="Montserrat" w:hAnsi="Montserrat"/>
                <w:color w:val="000000"/>
                <w:sz w:val="22"/>
                <w:szCs w:val="22"/>
                <w:lang w:val="ro-RO"/>
              </w:rPr>
              <w:t>N</w:t>
            </w:r>
            <w:r w:rsidRPr="00A05473">
              <w:rPr>
                <w:rFonts w:ascii="Montserrat" w:hAnsi="Montserrat"/>
                <w:color w:val="000000"/>
                <w:sz w:val="22"/>
                <w:szCs w:val="22"/>
              </w:rPr>
              <w:t xml:space="preserve">RC, valabil la data </w:t>
            </w:r>
            <w:r w:rsidR="0046535C" w:rsidRPr="00A05473">
              <w:rPr>
                <w:rFonts w:ascii="Montserrat" w:hAnsi="Montserrat"/>
                <w:color w:val="000000"/>
                <w:sz w:val="22"/>
                <w:szCs w:val="22"/>
                <w:lang w:val="ro-RO"/>
              </w:rPr>
              <w:t>întocmirii declarației</w:t>
            </w:r>
            <w:r w:rsidRPr="00A05473">
              <w:rPr>
                <w:rFonts w:ascii="Montserrat" w:hAnsi="Montserrat"/>
                <w:color w:val="000000"/>
                <w:sz w:val="22"/>
                <w:szCs w:val="22"/>
              </w:rPr>
              <w:t xml:space="preserve"> sau un document echivalent emis în condițiile din țara de reședință. </w:t>
            </w:r>
          </w:p>
          <w:p w14:paraId="3729D47A"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A05473">
              <w:rPr>
                <w:rFonts w:ascii="Montserrat" w:hAnsi="Montserrat"/>
                <w:color w:val="000000"/>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A05473" w:rsidRDefault="00FF7702" w:rsidP="00FF7702">
            <w:pPr>
              <w:spacing w:line="240" w:lineRule="auto"/>
              <w:jc w:val="both"/>
              <w:rPr>
                <w:rFonts w:ascii="Montserrat" w:hAnsi="Montserrat"/>
                <w:color w:val="000000"/>
                <w:sz w:val="22"/>
                <w:szCs w:val="22"/>
              </w:rPr>
            </w:pPr>
            <w:r w:rsidRPr="00A05473">
              <w:rPr>
                <w:rFonts w:ascii="Montserrat" w:hAnsi="Montserrat"/>
                <w:color w:val="000000"/>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A05473" w:rsidRDefault="001F38A6" w:rsidP="00AB5DE9">
      <w:pPr>
        <w:spacing w:before="120" w:after="120"/>
        <w:ind w:right="-633"/>
        <w:jc w:val="both"/>
        <w:rPr>
          <w:rFonts w:ascii="Montserrat" w:hAnsi="Montserrat"/>
          <w:color w:val="000000"/>
          <w:sz w:val="22"/>
          <w:szCs w:val="22"/>
        </w:rPr>
      </w:pPr>
      <w:r w:rsidRPr="00A05473">
        <w:rPr>
          <w:rFonts w:ascii="Montserrat" w:hAnsi="Montserrat"/>
          <w:color w:val="000000"/>
          <w:sz w:val="22"/>
          <w:szCs w:val="22"/>
        </w:rPr>
        <w:lastRenderedPageBreak/>
        <w:t>Nota: In cazul in care se bifează “DA” cazul se va înainta la structurile abilitate pentru investigarea conflictului de interese</w:t>
      </w:r>
    </w:p>
    <w:p w14:paraId="7D23A7BF" w14:textId="77777777" w:rsidR="001F38A6" w:rsidRPr="00A05473" w:rsidRDefault="001F38A6" w:rsidP="001F38A6">
      <w:pPr>
        <w:spacing w:before="120" w:after="120"/>
        <w:rPr>
          <w:rFonts w:ascii="Montserrat" w:hAnsi="Montserrat"/>
          <w:b/>
          <w:color w:val="000000"/>
          <w:sz w:val="22"/>
          <w:szCs w:val="22"/>
        </w:rPr>
      </w:pPr>
      <w:r w:rsidRPr="00A05473">
        <w:rPr>
          <w:rFonts w:ascii="Montserrat" w:hAnsi="Montserrat"/>
          <w:b/>
          <w:color w:val="000000"/>
          <w:sz w:val="22"/>
          <w:szCs w:val="22"/>
        </w:rPr>
        <w:t>(se completează după caz)</w:t>
      </w:r>
    </w:p>
    <w:p w14:paraId="5BE746C4" w14:textId="77777777" w:rsidR="001F38A6" w:rsidRPr="00A05473" w:rsidRDefault="001F38A6" w:rsidP="001F38A6">
      <w:pPr>
        <w:spacing w:before="120" w:after="120"/>
        <w:rPr>
          <w:rFonts w:ascii="Montserrat" w:hAnsi="Montserrat"/>
          <w:b/>
          <w:color w:val="000000"/>
          <w:sz w:val="22"/>
          <w:szCs w:val="22"/>
        </w:rPr>
      </w:pPr>
      <w:r w:rsidRPr="00A05473">
        <w:rPr>
          <w:rFonts w:ascii="Montserrat" w:hAnsi="Montserrat"/>
          <w:b/>
          <w:color w:val="000000"/>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A05473" w:rsidRPr="00A05473" w14:paraId="6A859291" w14:textId="77777777" w:rsidTr="00AB5DE9">
        <w:trPr>
          <w:trHeight w:val="843"/>
        </w:trPr>
        <w:tc>
          <w:tcPr>
            <w:tcW w:w="2126" w:type="dxa"/>
          </w:tcPr>
          <w:p w14:paraId="5292BB1F"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Nume</w:t>
            </w:r>
          </w:p>
          <w:p w14:paraId="62218002"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Prenume</w:t>
            </w:r>
          </w:p>
        </w:tc>
        <w:tc>
          <w:tcPr>
            <w:tcW w:w="4268" w:type="dxa"/>
            <w:gridSpan w:val="2"/>
          </w:tcPr>
          <w:p w14:paraId="3A38AE35" w14:textId="77777777" w:rsidR="001F38A6" w:rsidRPr="00A05473" w:rsidRDefault="001F38A6" w:rsidP="00F40E23">
            <w:pPr>
              <w:rPr>
                <w:rFonts w:ascii="Montserrat" w:hAnsi="Montserrat"/>
                <w:b/>
                <w:color w:val="000000"/>
                <w:sz w:val="22"/>
                <w:szCs w:val="22"/>
              </w:rPr>
            </w:pPr>
          </w:p>
        </w:tc>
        <w:tc>
          <w:tcPr>
            <w:tcW w:w="6789" w:type="dxa"/>
          </w:tcPr>
          <w:p w14:paraId="2B800D28"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Semnătura:</w:t>
            </w:r>
          </w:p>
        </w:tc>
      </w:tr>
      <w:tr w:rsidR="00A05473" w:rsidRPr="00A05473" w14:paraId="024AAC2A" w14:textId="77777777" w:rsidTr="00AB5DE9">
        <w:trPr>
          <w:cantSplit/>
          <w:trHeight w:val="233"/>
        </w:trPr>
        <w:tc>
          <w:tcPr>
            <w:tcW w:w="2126" w:type="dxa"/>
          </w:tcPr>
          <w:p w14:paraId="2154B91E"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 xml:space="preserve">Funcţia </w:t>
            </w:r>
          </w:p>
        </w:tc>
        <w:tc>
          <w:tcPr>
            <w:tcW w:w="4268" w:type="dxa"/>
            <w:gridSpan w:val="2"/>
          </w:tcPr>
          <w:p w14:paraId="4A4E71B7"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Expert achiziţii</w:t>
            </w:r>
          </w:p>
        </w:tc>
        <w:tc>
          <w:tcPr>
            <w:tcW w:w="6789" w:type="dxa"/>
            <w:vMerge w:val="restart"/>
          </w:tcPr>
          <w:p w14:paraId="3E6D4DB3" w14:textId="77777777" w:rsidR="001F38A6" w:rsidRPr="00A05473" w:rsidRDefault="001F38A6" w:rsidP="00F40E23">
            <w:pPr>
              <w:rPr>
                <w:rFonts w:ascii="Montserrat" w:hAnsi="Montserrat"/>
                <w:b/>
                <w:color w:val="000000"/>
                <w:sz w:val="22"/>
                <w:szCs w:val="22"/>
              </w:rPr>
            </w:pPr>
            <w:r w:rsidRPr="00A05473">
              <w:rPr>
                <w:rFonts w:ascii="Montserrat" w:hAnsi="Montserrat"/>
                <w:b/>
                <w:color w:val="000000"/>
                <w:sz w:val="22"/>
                <w:szCs w:val="22"/>
              </w:rPr>
              <w:t xml:space="preserve">Data:         </w:t>
            </w:r>
          </w:p>
        </w:tc>
      </w:tr>
      <w:tr w:rsidR="00A05473" w:rsidRPr="00A05473" w14:paraId="5B60AEE0" w14:textId="77777777" w:rsidTr="00AB5DE9">
        <w:trPr>
          <w:cantSplit/>
          <w:trHeight w:val="251"/>
        </w:trPr>
        <w:tc>
          <w:tcPr>
            <w:tcW w:w="2126" w:type="dxa"/>
          </w:tcPr>
          <w:p w14:paraId="05BB7C76" w14:textId="77777777" w:rsidR="001F38A6" w:rsidRPr="00A05473" w:rsidRDefault="001F38A6" w:rsidP="00F40E23">
            <w:pPr>
              <w:jc w:val="both"/>
              <w:rPr>
                <w:rFonts w:ascii="Montserrat" w:hAnsi="Montserrat"/>
                <w:b/>
                <w:color w:val="000000"/>
                <w:sz w:val="22"/>
                <w:szCs w:val="22"/>
                <w:lang w:eastAsia="ro-RO"/>
              </w:rPr>
            </w:pPr>
            <w:r w:rsidRPr="00A05473">
              <w:rPr>
                <w:rFonts w:ascii="Montserrat" w:hAnsi="Montserrat"/>
                <w:b/>
                <w:color w:val="000000"/>
                <w:sz w:val="22"/>
                <w:szCs w:val="22"/>
                <w:lang w:eastAsia="ro-RO"/>
              </w:rPr>
              <w:t>Telefon:</w:t>
            </w:r>
          </w:p>
        </w:tc>
        <w:tc>
          <w:tcPr>
            <w:tcW w:w="2053" w:type="dxa"/>
          </w:tcPr>
          <w:p w14:paraId="04A26D00" w14:textId="77777777" w:rsidR="001F38A6" w:rsidRPr="00A05473" w:rsidRDefault="001F38A6" w:rsidP="00F40E23">
            <w:pPr>
              <w:jc w:val="both"/>
              <w:rPr>
                <w:rFonts w:ascii="Montserrat" w:hAnsi="Montserrat"/>
                <w:b/>
                <w:color w:val="000000"/>
                <w:sz w:val="22"/>
                <w:szCs w:val="22"/>
                <w:lang w:eastAsia="ro-RO"/>
              </w:rPr>
            </w:pPr>
            <w:r w:rsidRPr="00A05473">
              <w:rPr>
                <w:rFonts w:ascii="Montserrat" w:hAnsi="Montserrat"/>
                <w:b/>
                <w:color w:val="000000"/>
                <w:sz w:val="22"/>
                <w:szCs w:val="22"/>
                <w:lang w:eastAsia="ro-RO"/>
              </w:rPr>
              <w:t>Fax:</w:t>
            </w:r>
          </w:p>
        </w:tc>
        <w:tc>
          <w:tcPr>
            <w:tcW w:w="2215" w:type="dxa"/>
          </w:tcPr>
          <w:p w14:paraId="663C50F6" w14:textId="77777777" w:rsidR="001F38A6" w:rsidRPr="00A05473" w:rsidRDefault="001F38A6" w:rsidP="00F40E23">
            <w:pPr>
              <w:jc w:val="both"/>
              <w:rPr>
                <w:rFonts w:ascii="Montserrat" w:hAnsi="Montserrat"/>
                <w:b/>
                <w:color w:val="000000"/>
                <w:sz w:val="22"/>
                <w:szCs w:val="22"/>
                <w:lang w:eastAsia="ro-RO"/>
              </w:rPr>
            </w:pPr>
            <w:r w:rsidRPr="00A05473">
              <w:rPr>
                <w:rFonts w:ascii="Montserrat" w:hAnsi="Montserrat"/>
                <w:b/>
                <w:color w:val="000000"/>
                <w:sz w:val="22"/>
                <w:szCs w:val="22"/>
                <w:lang w:eastAsia="ro-RO"/>
              </w:rPr>
              <w:t xml:space="preserve">E-mail: </w:t>
            </w:r>
          </w:p>
        </w:tc>
        <w:tc>
          <w:tcPr>
            <w:tcW w:w="6789" w:type="dxa"/>
            <w:vMerge/>
          </w:tcPr>
          <w:p w14:paraId="32FAD240" w14:textId="77777777" w:rsidR="001F38A6" w:rsidRPr="00A05473" w:rsidRDefault="001F38A6" w:rsidP="00F40E23">
            <w:pPr>
              <w:jc w:val="both"/>
              <w:rPr>
                <w:rFonts w:ascii="Montserrat" w:hAnsi="Montserrat"/>
                <w:b/>
                <w:color w:val="000000"/>
                <w:sz w:val="22"/>
                <w:szCs w:val="22"/>
                <w:lang w:eastAsia="ro-RO"/>
              </w:rPr>
            </w:pPr>
          </w:p>
        </w:tc>
      </w:tr>
    </w:tbl>
    <w:p w14:paraId="2721A81C" w14:textId="77777777" w:rsidR="001F38A6" w:rsidRPr="00A05473" w:rsidRDefault="001F38A6" w:rsidP="001F38A6">
      <w:pPr>
        <w:tabs>
          <w:tab w:val="left" w:pos="2620"/>
        </w:tabs>
        <w:rPr>
          <w:rFonts w:ascii="Montserrat" w:hAnsi="Montserrat"/>
          <w:color w:val="000000"/>
          <w:sz w:val="22"/>
          <w:szCs w:val="22"/>
          <w:lang w:val="ro-RO"/>
        </w:rPr>
      </w:pPr>
    </w:p>
    <w:p w14:paraId="39EE283B" w14:textId="0B2F7FA5" w:rsidR="00A47D09" w:rsidRPr="00A05473" w:rsidRDefault="00A47D09" w:rsidP="001F38A6">
      <w:pPr>
        <w:rPr>
          <w:rFonts w:ascii="Montserrat" w:hAnsi="Montserrat"/>
          <w:color w:val="000000"/>
          <w:sz w:val="22"/>
          <w:szCs w:val="22"/>
        </w:rPr>
      </w:pPr>
    </w:p>
    <w:sectPr w:rsidR="00A47D09" w:rsidRPr="00A05473" w:rsidSect="00E34954">
      <w:headerReference w:type="default" r:id="rId11"/>
      <w:footerReference w:type="default" r:id="rId12"/>
      <w:pgSz w:w="16838" w:h="11906" w:orient="landscape"/>
      <w:pgMar w:top="1386"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6EC30D" w14:textId="77777777" w:rsidR="00E745B9" w:rsidRDefault="00E745B9" w:rsidP="00ED68A0">
      <w:pPr>
        <w:spacing w:line="240" w:lineRule="auto"/>
      </w:pPr>
      <w:r>
        <w:separator/>
      </w:r>
    </w:p>
  </w:endnote>
  <w:endnote w:type="continuationSeparator" w:id="0">
    <w:p w14:paraId="0CF98985" w14:textId="77777777" w:rsidR="00E745B9" w:rsidRDefault="00E745B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panose1 w:val="00000500000000000000"/>
    <w:charset w:val="00"/>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13A182" w14:textId="77777777" w:rsidR="00E745B9" w:rsidRDefault="00E745B9" w:rsidP="00ED68A0">
      <w:pPr>
        <w:spacing w:line="240" w:lineRule="auto"/>
      </w:pPr>
      <w:r>
        <w:separator/>
      </w:r>
    </w:p>
  </w:footnote>
  <w:footnote w:type="continuationSeparator" w:id="0">
    <w:p w14:paraId="41E4B638" w14:textId="77777777" w:rsidR="00E745B9" w:rsidRDefault="00E745B9"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Prezenta listă se aplică și beneficiarilor privați care au obligația aplicării Legii 98/2016 în condițiile art. 6 din Lege.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6195BCA8">
          <wp:simplePos x="0" y="0"/>
          <wp:positionH relativeFrom="margin">
            <wp:posOffset>0</wp:posOffset>
          </wp:positionH>
          <wp:positionV relativeFrom="margin">
            <wp:posOffset>-829202</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34CA5"/>
    <w:rsid w:val="00050BD0"/>
    <w:rsid w:val="000555F3"/>
    <w:rsid w:val="00063099"/>
    <w:rsid w:val="00073A7B"/>
    <w:rsid w:val="000A78E2"/>
    <w:rsid w:val="000C6B93"/>
    <w:rsid w:val="000F35A1"/>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4699"/>
    <w:rsid w:val="00310CEE"/>
    <w:rsid w:val="00344045"/>
    <w:rsid w:val="00360AAE"/>
    <w:rsid w:val="00363AD9"/>
    <w:rsid w:val="00367EB3"/>
    <w:rsid w:val="00375AE4"/>
    <w:rsid w:val="003C08FD"/>
    <w:rsid w:val="004019D6"/>
    <w:rsid w:val="004240C5"/>
    <w:rsid w:val="0046535C"/>
    <w:rsid w:val="00470848"/>
    <w:rsid w:val="004855F3"/>
    <w:rsid w:val="00502372"/>
    <w:rsid w:val="005352F8"/>
    <w:rsid w:val="00554F8B"/>
    <w:rsid w:val="00574E84"/>
    <w:rsid w:val="00582E8B"/>
    <w:rsid w:val="005A31A5"/>
    <w:rsid w:val="005F1338"/>
    <w:rsid w:val="005F5051"/>
    <w:rsid w:val="0061531B"/>
    <w:rsid w:val="0062345F"/>
    <w:rsid w:val="0064182B"/>
    <w:rsid w:val="00680D00"/>
    <w:rsid w:val="00680FBF"/>
    <w:rsid w:val="006B32B6"/>
    <w:rsid w:val="006C646B"/>
    <w:rsid w:val="00743DA9"/>
    <w:rsid w:val="007A4EF5"/>
    <w:rsid w:val="007A7907"/>
    <w:rsid w:val="007C0BB5"/>
    <w:rsid w:val="007D53C5"/>
    <w:rsid w:val="007E4781"/>
    <w:rsid w:val="007E4868"/>
    <w:rsid w:val="007E5C0E"/>
    <w:rsid w:val="007E6815"/>
    <w:rsid w:val="00813CF3"/>
    <w:rsid w:val="00832128"/>
    <w:rsid w:val="008626FD"/>
    <w:rsid w:val="008946FC"/>
    <w:rsid w:val="008B12C5"/>
    <w:rsid w:val="008B3AA4"/>
    <w:rsid w:val="008E5C06"/>
    <w:rsid w:val="008F6C3C"/>
    <w:rsid w:val="00907BD0"/>
    <w:rsid w:val="00916751"/>
    <w:rsid w:val="00931F28"/>
    <w:rsid w:val="0094089A"/>
    <w:rsid w:val="00944876"/>
    <w:rsid w:val="00945A1B"/>
    <w:rsid w:val="0095176D"/>
    <w:rsid w:val="0096021B"/>
    <w:rsid w:val="009657CC"/>
    <w:rsid w:val="009D4510"/>
    <w:rsid w:val="00A05473"/>
    <w:rsid w:val="00A47D09"/>
    <w:rsid w:val="00A52508"/>
    <w:rsid w:val="00A64D9E"/>
    <w:rsid w:val="00A70E5D"/>
    <w:rsid w:val="00A8222F"/>
    <w:rsid w:val="00A93A7F"/>
    <w:rsid w:val="00AB5DE9"/>
    <w:rsid w:val="00AE20CC"/>
    <w:rsid w:val="00AE6EA7"/>
    <w:rsid w:val="00B06C73"/>
    <w:rsid w:val="00B52B10"/>
    <w:rsid w:val="00B53BF1"/>
    <w:rsid w:val="00B55AE4"/>
    <w:rsid w:val="00BA15FE"/>
    <w:rsid w:val="00C22F1C"/>
    <w:rsid w:val="00C264E8"/>
    <w:rsid w:val="00C51709"/>
    <w:rsid w:val="00C51CE3"/>
    <w:rsid w:val="00C5702B"/>
    <w:rsid w:val="00CF760B"/>
    <w:rsid w:val="00D1046D"/>
    <w:rsid w:val="00DC006D"/>
    <w:rsid w:val="00DC5324"/>
    <w:rsid w:val="00DD09B5"/>
    <w:rsid w:val="00DD4D02"/>
    <w:rsid w:val="00DD7690"/>
    <w:rsid w:val="00E11E02"/>
    <w:rsid w:val="00E34954"/>
    <w:rsid w:val="00E55D24"/>
    <w:rsid w:val="00E63962"/>
    <w:rsid w:val="00E745B9"/>
    <w:rsid w:val="00E86685"/>
    <w:rsid w:val="00E938FF"/>
    <w:rsid w:val="00EC1309"/>
    <w:rsid w:val="00ED68A0"/>
    <w:rsid w:val="00EE17B8"/>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43</Pages>
  <Words>10097</Words>
  <Characters>57559</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Alina Spatar</cp:lastModifiedBy>
  <cp:revision>9</cp:revision>
  <cp:lastPrinted>2023-10-16T09:36:00Z</cp:lastPrinted>
  <dcterms:created xsi:type="dcterms:W3CDTF">2023-12-13T11:45:00Z</dcterms:created>
  <dcterms:modified xsi:type="dcterms:W3CDTF">2024-01-26T09:29:00Z</dcterms:modified>
</cp:coreProperties>
</file>